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202F6" w14:textId="21065B9B" w:rsidR="00072C1C" w:rsidRPr="00040B2F" w:rsidRDefault="0087632F" w:rsidP="00BB6C3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center"/>
        <w:rPr>
          <w:rFonts w:ascii="Verdana" w:hAnsi="Verdana"/>
          <w:b/>
          <w:sz w:val="28"/>
          <w:szCs w:val="28"/>
        </w:rPr>
      </w:pPr>
      <w:r w:rsidRPr="00040B2F">
        <w:rPr>
          <w:rFonts w:ascii="Verdana" w:hAnsi="Verdana"/>
          <w:b/>
          <w:bCs/>
          <w:sz w:val="28"/>
          <w:szCs w:val="28"/>
        </w:rPr>
        <w:t xml:space="preserve">AVIS DU </w:t>
      </w:r>
      <w:r w:rsidR="00037D58" w:rsidRPr="00040B2F">
        <w:rPr>
          <w:rFonts w:ascii="Verdana" w:hAnsi="Verdana"/>
          <w:b/>
          <w:bCs/>
          <w:sz w:val="28"/>
          <w:szCs w:val="28"/>
        </w:rPr>
        <w:t>CSE</w:t>
      </w:r>
      <w:r w:rsidRPr="00040B2F">
        <w:rPr>
          <w:rFonts w:ascii="Verdana" w:hAnsi="Verdana"/>
          <w:b/>
          <w:bCs/>
          <w:sz w:val="28"/>
          <w:szCs w:val="28"/>
        </w:rPr>
        <w:t xml:space="preserve"> DE LA CAF DU PAS DE CALAIS SUR</w:t>
      </w:r>
      <w:r w:rsidR="00BB6C3C">
        <w:rPr>
          <w:rFonts w:ascii="Verdana" w:hAnsi="Verdana"/>
          <w:b/>
          <w:bCs/>
          <w:sz w:val="28"/>
          <w:szCs w:val="28"/>
        </w:rPr>
        <w:t xml:space="preserve"> </w:t>
      </w:r>
      <w:bookmarkStart w:id="0" w:name="_Hlk102548126"/>
      <w:r w:rsidR="00AC57F1">
        <w:rPr>
          <w:rFonts w:ascii="Verdana" w:hAnsi="Verdana"/>
          <w:b/>
          <w:sz w:val="28"/>
          <w:szCs w:val="28"/>
        </w:rPr>
        <w:t>LA M</w:t>
      </w:r>
      <w:r w:rsidR="00AF584E">
        <w:rPr>
          <w:rFonts w:ascii="Verdana" w:hAnsi="Verdana"/>
          <w:b/>
          <w:sz w:val="28"/>
          <w:szCs w:val="28"/>
        </w:rPr>
        <w:t>UTUALISATION DE LA FORMATION</w:t>
      </w:r>
    </w:p>
    <w:bookmarkEnd w:id="0"/>
    <w:p w14:paraId="06E97297" w14:textId="77777777" w:rsidR="0097584A" w:rsidRPr="00040B2F" w:rsidRDefault="0097584A" w:rsidP="00961F29">
      <w:pPr>
        <w:pStyle w:val="NormalWeb"/>
        <w:jc w:val="both"/>
        <w:rPr>
          <w:rFonts w:ascii="Calibri" w:hAnsi="Calibri"/>
          <w:sz w:val="28"/>
          <w:szCs w:val="28"/>
        </w:rPr>
      </w:pPr>
      <w:r w:rsidRPr="00040B2F">
        <w:rPr>
          <w:rFonts w:ascii="Calibri" w:hAnsi="Calibri"/>
          <w:sz w:val="28"/>
          <w:szCs w:val="28"/>
        </w:rPr>
        <w:t>L’employeur a l’obligation, posée par l’article L.</w:t>
      </w:r>
      <w:r w:rsidR="00037D58" w:rsidRPr="00040B2F">
        <w:rPr>
          <w:rFonts w:ascii="Calibri" w:hAnsi="Calibri"/>
          <w:sz w:val="28"/>
          <w:szCs w:val="28"/>
        </w:rPr>
        <w:t>23</w:t>
      </w:r>
      <w:r w:rsidRPr="00040B2F">
        <w:rPr>
          <w:rFonts w:ascii="Calibri" w:hAnsi="Calibri"/>
          <w:sz w:val="28"/>
          <w:szCs w:val="28"/>
        </w:rPr>
        <w:t>12-8 du Code du travail, de consulter le C</w:t>
      </w:r>
      <w:r w:rsidR="00037D58" w:rsidRPr="00040B2F">
        <w:rPr>
          <w:rFonts w:ascii="Calibri" w:hAnsi="Calibri"/>
          <w:sz w:val="28"/>
          <w:szCs w:val="28"/>
        </w:rPr>
        <w:t xml:space="preserve">SE </w:t>
      </w:r>
      <w:r w:rsidR="00DE4910" w:rsidRPr="00040B2F">
        <w:rPr>
          <w:rFonts w:ascii="Calibri" w:hAnsi="Calibri"/>
          <w:sz w:val="28"/>
          <w:szCs w:val="28"/>
        </w:rPr>
        <w:t>sur</w:t>
      </w:r>
      <w:r w:rsidR="007909F3" w:rsidRPr="00040B2F">
        <w:rPr>
          <w:rFonts w:ascii="Calibri" w:hAnsi="Calibri"/>
          <w:sz w:val="28"/>
          <w:szCs w:val="28"/>
        </w:rPr>
        <w:t xml:space="preserve"> </w:t>
      </w:r>
      <w:r w:rsidR="00037D58" w:rsidRPr="00040B2F">
        <w:rPr>
          <w:rFonts w:ascii="Calibri" w:hAnsi="Calibri"/>
          <w:sz w:val="28"/>
          <w:szCs w:val="28"/>
        </w:rPr>
        <w:t>les questions qui intéressent l’organisation du travail, la formation professionnelle et les techniques de production.</w:t>
      </w:r>
    </w:p>
    <w:p w14:paraId="44DDB5CA" w14:textId="77777777" w:rsidR="0097584A" w:rsidRPr="00040B2F" w:rsidRDefault="0097584A" w:rsidP="0097584A">
      <w:pPr>
        <w:pStyle w:val="NormalWeb"/>
        <w:pBdr>
          <w:top w:val="single" w:sz="6" w:space="1" w:color="808080"/>
          <w:left w:val="single" w:sz="6" w:space="1" w:color="808080"/>
          <w:bottom w:val="single" w:sz="6" w:space="1" w:color="808080"/>
          <w:right w:val="single" w:sz="6" w:space="1" w:color="808080"/>
        </w:pBdr>
        <w:spacing w:after="0"/>
        <w:jc w:val="center"/>
        <w:rPr>
          <w:rFonts w:ascii="Calibri" w:hAnsi="Calibri"/>
          <w:sz w:val="28"/>
          <w:szCs w:val="28"/>
        </w:rPr>
      </w:pPr>
      <w:r w:rsidRPr="00040B2F">
        <w:rPr>
          <w:rFonts w:ascii="Calibri" w:hAnsi="Calibri"/>
          <w:b/>
          <w:bCs/>
          <w:sz w:val="28"/>
          <w:szCs w:val="28"/>
        </w:rPr>
        <w:t>B</w:t>
      </w:r>
      <w:r w:rsidR="001428E6" w:rsidRPr="00040B2F">
        <w:rPr>
          <w:rFonts w:ascii="Calibri" w:hAnsi="Calibri"/>
          <w:b/>
          <w:bCs/>
          <w:sz w:val="28"/>
          <w:szCs w:val="28"/>
        </w:rPr>
        <w:t>ASE DOCUMENTAIRE</w:t>
      </w:r>
    </w:p>
    <w:p w14:paraId="0893E34C" w14:textId="77777777" w:rsidR="0097584A" w:rsidRPr="00040B2F" w:rsidRDefault="0097584A" w:rsidP="0097584A">
      <w:pPr>
        <w:pStyle w:val="NormalWeb"/>
        <w:spacing w:after="0"/>
        <w:rPr>
          <w:rFonts w:ascii="Calibri" w:hAnsi="Calibri"/>
          <w:sz w:val="28"/>
          <w:szCs w:val="28"/>
        </w:rPr>
      </w:pPr>
    </w:p>
    <w:p w14:paraId="5E808396" w14:textId="5BF78B8E" w:rsidR="006442EE" w:rsidRDefault="00037D58" w:rsidP="006442EE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1134"/>
        <w:jc w:val="center"/>
        <w:rPr>
          <w:b/>
          <w:sz w:val="28"/>
          <w:szCs w:val="28"/>
        </w:rPr>
      </w:pPr>
      <w:r w:rsidRPr="00040B2F">
        <w:rPr>
          <w:b/>
          <w:sz w:val="28"/>
          <w:szCs w:val="28"/>
        </w:rPr>
        <w:t>Document</w:t>
      </w:r>
      <w:r w:rsidR="00C40414">
        <w:rPr>
          <w:b/>
          <w:sz w:val="28"/>
          <w:szCs w:val="28"/>
        </w:rPr>
        <w:t>s</w:t>
      </w:r>
      <w:r w:rsidRPr="00040B2F">
        <w:rPr>
          <w:b/>
          <w:sz w:val="28"/>
          <w:szCs w:val="28"/>
        </w:rPr>
        <w:t xml:space="preserve"> produit</w:t>
      </w:r>
      <w:r w:rsidR="00C40414">
        <w:rPr>
          <w:b/>
          <w:sz w:val="28"/>
          <w:szCs w:val="28"/>
        </w:rPr>
        <w:t>s</w:t>
      </w:r>
      <w:r w:rsidRPr="00040B2F">
        <w:rPr>
          <w:b/>
          <w:sz w:val="28"/>
          <w:szCs w:val="28"/>
        </w:rPr>
        <w:t xml:space="preserve"> le </w:t>
      </w:r>
      <w:r w:rsidR="00D15B56">
        <w:rPr>
          <w:b/>
          <w:sz w:val="28"/>
          <w:szCs w:val="28"/>
        </w:rPr>
        <w:t>18/11</w:t>
      </w:r>
      <w:r w:rsidR="00C40414">
        <w:rPr>
          <w:b/>
          <w:sz w:val="28"/>
          <w:szCs w:val="28"/>
        </w:rPr>
        <w:t>/202</w:t>
      </w:r>
      <w:r w:rsidR="0093627C">
        <w:rPr>
          <w:b/>
          <w:sz w:val="28"/>
          <w:szCs w:val="28"/>
        </w:rPr>
        <w:t>4</w:t>
      </w:r>
      <w:r w:rsidRPr="00040B2F">
        <w:rPr>
          <w:b/>
          <w:sz w:val="28"/>
          <w:szCs w:val="28"/>
        </w:rPr>
        <w:t xml:space="preserve"> et détaillé</w:t>
      </w:r>
      <w:r w:rsidR="00C40414">
        <w:rPr>
          <w:b/>
          <w:sz w:val="28"/>
          <w:szCs w:val="28"/>
        </w:rPr>
        <w:t>s</w:t>
      </w:r>
      <w:r w:rsidRPr="00040B2F">
        <w:rPr>
          <w:b/>
          <w:sz w:val="28"/>
          <w:szCs w:val="28"/>
        </w:rPr>
        <w:t xml:space="preserve"> lors du CSE du </w:t>
      </w:r>
      <w:r w:rsidR="00D15B56">
        <w:rPr>
          <w:b/>
          <w:sz w:val="28"/>
          <w:szCs w:val="28"/>
        </w:rPr>
        <w:t>26/11</w:t>
      </w:r>
      <w:r w:rsidR="00C40414">
        <w:rPr>
          <w:b/>
          <w:sz w:val="28"/>
          <w:szCs w:val="28"/>
        </w:rPr>
        <w:t>/202</w:t>
      </w:r>
      <w:r w:rsidR="0093627C">
        <w:rPr>
          <w:b/>
          <w:sz w:val="28"/>
          <w:szCs w:val="28"/>
        </w:rPr>
        <w:t>4</w:t>
      </w:r>
    </w:p>
    <w:p w14:paraId="36FEFDC2" w14:textId="70926A15" w:rsidR="00D15B56" w:rsidRDefault="00D15B56" w:rsidP="006442EE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113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Questions posées par la Commission Formation au service RH le 13/12/2024 et réponses apportées</w:t>
      </w:r>
    </w:p>
    <w:p w14:paraId="4F47A425" w14:textId="77777777" w:rsidR="0097584A" w:rsidRPr="00040B2F" w:rsidRDefault="00A82EC8" w:rsidP="009C379D">
      <w:pPr>
        <w:pStyle w:val="NormalWeb"/>
        <w:pBdr>
          <w:top w:val="single" w:sz="6" w:space="1" w:color="808080"/>
          <w:left w:val="single" w:sz="6" w:space="1" w:color="808080"/>
          <w:bottom w:val="single" w:sz="6" w:space="1" w:color="808080"/>
          <w:right w:val="single" w:sz="6" w:space="1" w:color="808080"/>
        </w:pBdr>
        <w:spacing w:after="0"/>
        <w:ind w:firstLine="360"/>
        <w:jc w:val="center"/>
        <w:rPr>
          <w:rFonts w:ascii="Calibri" w:hAnsi="Calibri"/>
          <w:sz w:val="28"/>
          <w:szCs w:val="28"/>
        </w:rPr>
      </w:pPr>
      <w:r w:rsidRPr="00040B2F">
        <w:rPr>
          <w:rFonts w:ascii="Calibri" w:hAnsi="Calibri"/>
          <w:b/>
          <w:bCs/>
          <w:sz w:val="28"/>
          <w:szCs w:val="28"/>
        </w:rPr>
        <w:t>C</w:t>
      </w:r>
      <w:r w:rsidR="001428E6" w:rsidRPr="00040B2F">
        <w:rPr>
          <w:rFonts w:ascii="Calibri" w:hAnsi="Calibri"/>
          <w:b/>
          <w:bCs/>
          <w:sz w:val="28"/>
          <w:szCs w:val="28"/>
        </w:rPr>
        <w:t>ONSTATS</w:t>
      </w:r>
    </w:p>
    <w:p w14:paraId="60269189" w14:textId="42AA241D" w:rsidR="00F431AC" w:rsidRPr="00040B2F" w:rsidRDefault="00F431AC" w:rsidP="00FE7573">
      <w:pPr>
        <w:pStyle w:val="NormalWeb"/>
        <w:spacing w:before="0" w:beforeAutospacing="0" w:after="0"/>
        <w:jc w:val="both"/>
        <w:rPr>
          <w:rFonts w:ascii="Calibri" w:hAnsi="Calibri"/>
          <w:sz w:val="28"/>
          <w:szCs w:val="28"/>
        </w:rPr>
      </w:pPr>
    </w:p>
    <w:p w14:paraId="24326758" w14:textId="4E3DBE44" w:rsidR="00343CC8" w:rsidRDefault="00D15B56" w:rsidP="00FE7573">
      <w:pPr>
        <w:pStyle w:val="NormalWeb"/>
        <w:spacing w:before="0" w:beforeAutospacing="0" w:after="0"/>
        <w:jc w:val="both"/>
        <w:rPr>
          <w:rFonts w:ascii="Calibri" w:hAnsi="Calibri"/>
          <w:sz w:val="28"/>
          <w:szCs w:val="28"/>
        </w:rPr>
      </w:pPr>
      <w:r w:rsidRPr="00D15B56">
        <w:rPr>
          <w:rFonts w:ascii="Calibri" w:hAnsi="Calibri"/>
          <w:sz w:val="28"/>
          <w:szCs w:val="28"/>
        </w:rPr>
        <w:t>La lettre réseau du 8 février 2023 a présenté l’organisation de la gestion de la formation professionnelle au sein de la branche Famille, faisant suite à la lettre réseau du 5 février 2020 qui avait fixé le cadre, les enjeux et objectifs de la réorganisation</w:t>
      </w:r>
    </w:p>
    <w:p w14:paraId="4D1E91F6" w14:textId="77777777" w:rsidR="00D15B56" w:rsidRDefault="00D15B56" w:rsidP="00FE7573">
      <w:pPr>
        <w:pStyle w:val="NormalWeb"/>
        <w:spacing w:before="0" w:beforeAutospacing="0" w:after="0"/>
        <w:jc w:val="both"/>
        <w:rPr>
          <w:rFonts w:ascii="Calibri" w:hAnsi="Calibri"/>
          <w:sz w:val="28"/>
          <w:szCs w:val="28"/>
        </w:rPr>
      </w:pPr>
    </w:p>
    <w:p w14:paraId="41107DBF" w14:textId="19DFD9D8" w:rsidR="00BB3F38" w:rsidRDefault="00D15B56" w:rsidP="00D15B56">
      <w:pPr>
        <w:pStyle w:val="NormalWeb"/>
        <w:spacing w:before="0" w:beforeAutospacing="0" w:after="0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La mutualisation de la formation doit prendre effet au 1/1/2025.</w:t>
      </w:r>
    </w:p>
    <w:p w14:paraId="28120C4F" w14:textId="77777777" w:rsidR="00D15B56" w:rsidRDefault="00D15B56" w:rsidP="00D15B56">
      <w:pPr>
        <w:pStyle w:val="NormalWeb"/>
        <w:spacing w:before="0" w:beforeAutospacing="0" w:after="0"/>
        <w:jc w:val="both"/>
        <w:rPr>
          <w:rFonts w:ascii="Calibri" w:hAnsi="Calibri"/>
          <w:sz w:val="28"/>
          <w:szCs w:val="28"/>
        </w:rPr>
      </w:pPr>
    </w:p>
    <w:p w14:paraId="584132D3" w14:textId="41F3C8B1" w:rsidR="00D15B56" w:rsidRDefault="00D15B56" w:rsidP="00D15B56">
      <w:pPr>
        <w:pStyle w:val="NormalWeb"/>
        <w:spacing w:before="0" w:beforeAutospacing="0" w:after="0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Lors du CSE, le secrétaire a proposé à la commission formation de se réunir afin de préparer un </w:t>
      </w:r>
      <w:r w:rsidR="00651127">
        <w:rPr>
          <w:rFonts w:ascii="Calibri" w:hAnsi="Calibri"/>
          <w:sz w:val="28"/>
          <w:szCs w:val="28"/>
        </w:rPr>
        <w:t>avis.</w:t>
      </w:r>
    </w:p>
    <w:p w14:paraId="45D89EAA" w14:textId="77777777" w:rsidR="00651127" w:rsidRDefault="00651127" w:rsidP="00D15B56">
      <w:pPr>
        <w:pStyle w:val="NormalWeb"/>
        <w:spacing w:before="0" w:beforeAutospacing="0" w:after="0"/>
        <w:jc w:val="both"/>
        <w:rPr>
          <w:rFonts w:ascii="Calibri" w:hAnsi="Calibri"/>
          <w:sz w:val="28"/>
          <w:szCs w:val="28"/>
        </w:rPr>
      </w:pPr>
    </w:p>
    <w:p w14:paraId="19783D0E" w14:textId="77EF2690" w:rsidR="00651127" w:rsidRDefault="00651127" w:rsidP="008802B1">
      <w:pPr>
        <w:pStyle w:val="NormalWeb"/>
        <w:spacing w:before="0" w:beforeAutospacing="0" w:after="0"/>
        <w:jc w:val="both"/>
        <w:rPr>
          <w:rFonts w:ascii="Calibri" w:hAnsi="Calibri"/>
          <w:sz w:val="28"/>
          <w:szCs w:val="28"/>
        </w:rPr>
      </w:pPr>
      <w:r w:rsidRPr="008802B1">
        <w:rPr>
          <w:rFonts w:ascii="Calibri" w:hAnsi="Calibri"/>
          <w:sz w:val="28"/>
          <w:szCs w:val="28"/>
        </w:rPr>
        <w:t>Le</w:t>
      </w:r>
      <w:r w:rsidRPr="00651127">
        <w:rPr>
          <w:rFonts w:ascii="Calibri" w:hAnsi="Calibri"/>
          <w:sz w:val="28"/>
          <w:szCs w:val="28"/>
        </w:rPr>
        <w:t xml:space="preserve"> fait de proposer une vraie formation diplômante unifiée et nationale avec un gain de mobilité est assurément une bonne chose</w:t>
      </w:r>
      <w:r w:rsidR="008802B1">
        <w:rPr>
          <w:rFonts w:ascii="Calibri" w:hAnsi="Calibri"/>
          <w:sz w:val="28"/>
          <w:szCs w:val="28"/>
        </w:rPr>
        <w:t>.</w:t>
      </w:r>
    </w:p>
    <w:p w14:paraId="2D7DE810" w14:textId="77777777" w:rsidR="008802B1" w:rsidRDefault="008802B1" w:rsidP="008802B1">
      <w:pPr>
        <w:pStyle w:val="NormalWeb"/>
        <w:spacing w:before="0" w:beforeAutospacing="0" w:after="0"/>
        <w:jc w:val="both"/>
        <w:rPr>
          <w:rFonts w:ascii="Calibri" w:hAnsi="Calibri"/>
          <w:sz w:val="28"/>
          <w:szCs w:val="28"/>
        </w:rPr>
      </w:pPr>
    </w:p>
    <w:p w14:paraId="633BE3AC" w14:textId="21CE856C" w:rsidR="008802B1" w:rsidRDefault="008802B1" w:rsidP="00D15B56">
      <w:pPr>
        <w:pStyle w:val="NormalWeb"/>
        <w:spacing w:before="0" w:beforeAutospacing="0" w:after="0"/>
        <w:jc w:val="both"/>
        <w:rPr>
          <w:sz w:val="28"/>
          <w:szCs w:val="28"/>
        </w:rPr>
      </w:pPr>
      <w:r>
        <w:rPr>
          <w:rFonts w:ascii="Calibri" w:hAnsi="Calibri"/>
          <w:sz w:val="28"/>
          <w:szCs w:val="28"/>
        </w:rPr>
        <w:t>La CAF se trouve dans l’obligation de s’inscrire dans cette nouvelle organisation.</w:t>
      </w:r>
    </w:p>
    <w:p w14:paraId="36A22198" w14:textId="77777777" w:rsidR="008802B1" w:rsidRDefault="008802B1" w:rsidP="00D15B56">
      <w:pPr>
        <w:pStyle w:val="NormalWeb"/>
        <w:spacing w:before="0" w:beforeAutospacing="0" w:after="0"/>
        <w:jc w:val="both"/>
        <w:rPr>
          <w:sz w:val="28"/>
          <w:szCs w:val="28"/>
        </w:rPr>
      </w:pPr>
    </w:p>
    <w:p w14:paraId="76590516" w14:textId="77777777" w:rsidR="008802B1" w:rsidRDefault="008802B1" w:rsidP="00D15B56">
      <w:pPr>
        <w:pStyle w:val="NormalWeb"/>
        <w:spacing w:before="0" w:beforeAutospacing="0" w:after="0"/>
        <w:jc w:val="both"/>
        <w:rPr>
          <w:sz w:val="28"/>
          <w:szCs w:val="28"/>
        </w:rPr>
      </w:pPr>
    </w:p>
    <w:p w14:paraId="38823412" w14:textId="77777777" w:rsidR="008802B1" w:rsidRDefault="008802B1" w:rsidP="00D15B56">
      <w:pPr>
        <w:pStyle w:val="NormalWeb"/>
        <w:spacing w:before="0" w:beforeAutospacing="0" w:after="0"/>
        <w:jc w:val="both"/>
        <w:rPr>
          <w:sz w:val="28"/>
          <w:szCs w:val="28"/>
        </w:rPr>
      </w:pPr>
    </w:p>
    <w:p w14:paraId="07987CE4" w14:textId="77777777" w:rsidR="008802B1" w:rsidRDefault="008802B1" w:rsidP="00D15B56">
      <w:pPr>
        <w:pStyle w:val="NormalWeb"/>
        <w:spacing w:before="0" w:beforeAutospacing="0" w:after="0"/>
        <w:jc w:val="both"/>
        <w:rPr>
          <w:sz w:val="28"/>
          <w:szCs w:val="28"/>
        </w:rPr>
      </w:pPr>
    </w:p>
    <w:p w14:paraId="7DE5892D" w14:textId="77777777" w:rsidR="008802B1" w:rsidRDefault="008802B1" w:rsidP="00D15B56">
      <w:pPr>
        <w:pStyle w:val="NormalWeb"/>
        <w:spacing w:before="0" w:beforeAutospacing="0" w:after="0"/>
        <w:jc w:val="both"/>
        <w:rPr>
          <w:sz w:val="28"/>
          <w:szCs w:val="28"/>
        </w:rPr>
      </w:pPr>
    </w:p>
    <w:p w14:paraId="6788F6D4" w14:textId="77777777" w:rsidR="008802B1" w:rsidRDefault="008802B1" w:rsidP="00D15B56">
      <w:pPr>
        <w:pStyle w:val="NormalWeb"/>
        <w:spacing w:before="0" w:beforeAutospacing="0" w:after="0"/>
        <w:jc w:val="both"/>
        <w:rPr>
          <w:sz w:val="28"/>
          <w:szCs w:val="28"/>
        </w:rPr>
      </w:pPr>
    </w:p>
    <w:p w14:paraId="0D8DBD42" w14:textId="77777777" w:rsidR="008802B1" w:rsidRDefault="008802B1" w:rsidP="00D15B56">
      <w:pPr>
        <w:pStyle w:val="NormalWeb"/>
        <w:spacing w:before="0" w:beforeAutospacing="0" w:after="0"/>
        <w:jc w:val="both"/>
        <w:rPr>
          <w:sz w:val="28"/>
          <w:szCs w:val="28"/>
        </w:rPr>
      </w:pPr>
    </w:p>
    <w:p w14:paraId="18E2D011" w14:textId="77777777" w:rsidR="008802B1" w:rsidRDefault="008802B1" w:rsidP="00D15B56">
      <w:pPr>
        <w:pStyle w:val="NormalWeb"/>
        <w:spacing w:before="0" w:beforeAutospacing="0" w:after="0"/>
        <w:jc w:val="both"/>
        <w:rPr>
          <w:sz w:val="28"/>
          <w:szCs w:val="28"/>
        </w:rPr>
      </w:pPr>
    </w:p>
    <w:p w14:paraId="5FF433BF" w14:textId="77777777" w:rsidR="008802B1" w:rsidRDefault="008802B1" w:rsidP="00D15B56">
      <w:pPr>
        <w:pStyle w:val="NormalWeb"/>
        <w:spacing w:before="0" w:beforeAutospacing="0" w:after="0"/>
        <w:jc w:val="both"/>
        <w:rPr>
          <w:sz w:val="28"/>
          <w:szCs w:val="28"/>
        </w:rPr>
      </w:pPr>
    </w:p>
    <w:p w14:paraId="4E5464AE" w14:textId="77777777" w:rsidR="008802B1" w:rsidRDefault="008802B1" w:rsidP="00D15B56">
      <w:pPr>
        <w:pStyle w:val="NormalWeb"/>
        <w:spacing w:before="0" w:beforeAutospacing="0" w:after="0"/>
        <w:jc w:val="both"/>
        <w:rPr>
          <w:sz w:val="28"/>
          <w:szCs w:val="28"/>
        </w:rPr>
      </w:pPr>
    </w:p>
    <w:p w14:paraId="67319E77" w14:textId="367DC027" w:rsidR="00A82EC8" w:rsidRPr="00040B2F" w:rsidRDefault="00A82EC8" w:rsidP="00A82EC8">
      <w:pPr>
        <w:pStyle w:val="NormalWeb"/>
        <w:pBdr>
          <w:top w:val="single" w:sz="6" w:space="1" w:color="808080"/>
          <w:left w:val="single" w:sz="6" w:space="1" w:color="808080"/>
          <w:bottom w:val="single" w:sz="6" w:space="1" w:color="808080"/>
          <w:right w:val="single" w:sz="6" w:space="1" w:color="808080"/>
        </w:pBdr>
        <w:spacing w:after="0"/>
        <w:ind w:firstLine="360"/>
        <w:jc w:val="center"/>
        <w:rPr>
          <w:rFonts w:ascii="Calibri" w:hAnsi="Calibri"/>
          <w:sz w:val="28"/>
          <w:szCs w:val="28"/>
        </w:rPr>
      </w:pPr>
      <w:r w:rsidRPr="00040B2F">
        <w:rPr>
          <w:rFonts w:ascii="Calibri" w:hAnsi="Calibri"/>
          <w:b/>
          <w:bCs/>
          <w:sz w:val="28"/>
          <w:szCs w:val="28"/>
        </w:rPr>
        <w:lastRenderedPageBreak/>
        <w:t>A</w:t>
      </w:r>
      <w:r w:rsidR="002358F8" w:rsidRPr="00040B2F">
        <w:rPr>
          <w:rFonts w:ascii="Calibri" w:hAnsi="Calibri"/>
          <w:b/>
          <w:bCs/>
          <w:sz w:val="28"/>
          <w:szCs w:val="28"/>
        </w:rPr>
        <w:t>VIS MOTIVE</w:t>
      </w:r>
    </w:p>
    <w:p w14:paraId="440F176D" w14:textId="450510DF" w:rsidR="00981C70" w:rsidRDefault="00651127" w:rsidP="000305CB">
      <w:pPr>
        <w:pStyle w:val="NormalWeb"/>
        <w:spacing w:after="0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Après avoir pris connaissance de l’avis rendu par la commission formation qui regroupe des élus des 4 organisations syndicales, les</w:t>
      </w:r>
      <w:r w:rsidR="000305CB" w:rsidRPr="00040B2F">
        <w:rPr>
          <w:rFonts w:ascii="Calibri" w:hAnsi="Calibri"/>
          <w:sz w:val="28"/>
          <w:szCs w:val="28"/>
        </w:rPr>
        <w:t xml:space="preserve"> membres du CSE </w:t>
      </w:r>
      <w:r>
        <w:rPr>
          <w:rFonts w:ascii="Calibri" w:hAnsi="Calibri"/>
          <w:sz w:val="28"/>
          <w:szCs w:val="28"/>
        </w:rPr>
        <w:t>rendent</w:t>
      </w:r>
      <w:r w:rsidR="00AC57F1">
        <w:rPr>
          <w:rFonts w:ascii="Calibri" w:hAnsi="Calibri"/>
          <w:sz w:val="28"/>
          <w:szCs w:val="28"/>
        </w:rPr>
        <w:t xml:space="preserve"> </w:t>
      </w:r>
      <w:r w:rsidR="00771BDC">
        <w:rPr>
          <w:rFonts w:ascii="Calibri" w:hAnsi="Calibri"/>
          <w:sz w:val="28"/>
          <w:szCs w:val="28"/>
        </w:rPr>
        <w:t xml:space="preserve">- </w:t>
      </w:r>
      <w:r w:rsidR="00771BDC" w:rsidRPr="00BB3F38">
        <w:rPr>
          <w:rFonts w:ascii="Calibri" w:hAnsi="Calibri"/>
          <w:b/>
          <w:bCs/>
          <w:sz w:val="28"/>
          <w:szCs w:val="28"/>
        </w:rPr>
        <w:t>à</w:t>
      </w:r>
      <w:r w:rsidR="000305CB" w:rsidRPr="00040B2F">
        <w:rPr>
          <w:rFonts w:ascii="Calibri" w:hAnsi="Calibri"/>
          <w:b/>
          <w:bCs/>
          <w:sz w:val="28"/>
          <w:szCs w:val="28"/>
        </w:rPr>
        <w:t xml:space="preserve"> </w:t>
      </w:r>
      <w:r>
        <w:rPr>
          <w:rFonts w:ascii="Calibri" w:hAnsi="Calibri"/>
          <w:b/>
          <w:bCs/>
          <w:sz w:val="28"/>
          <w:szCs w:val="28"/>
        </w:rPr>
        <w:t>l’unanimité</w:t>
      </w:r>
      <w:r w:rsidR="00066DBD">
        <w:rPr>
          <w:rFonts w:ascii="Calibri" w:hAnsi="Calibri"/>
          <w:b/>
          <w:bCs/>
          <w:sz w:val="28"/>
          <w:szCs w:val="28"/>
        </w:rPr>
        <w:t xml:space="preserve"> - </w:t>
      </w:r>
      <w:r w:rsidR="00B424C8" w:rsidRPr="00BE6A0E">
        <w:rPr>
          <w:rFonts w:ascii="Calibri" w:hAnsi="Calibri"/>
          <w:b/>
          <w:bCs/>
          <w:sz w:val="28"/>
          <w:szCs w:val="28"/>
          <w:u w:val="single"/>
        </w:rPr>
        <w:t xml:space="preserve">un avis </w:t>
      </w:r>
      <w:r>
        <w:rPr>
          <w:rFonts w:ascii="Calibri" w:hAnsi="Calibri"/>
          <w:b/>
          <w:bCs/>
          <w:sz w:val="28"/>
          <w:szCs w:val="28"/>
          <w:u w:val="single"/>
        </w:rPr>
        <w:t>dé</w:t>
      </w:r>
      <w:r w:rsidR="00B424C8">
        <w:rPr>
          <w:rFonts w:ascii="Calibri" w:hAnsi="Calibri"/>
          <w:b/>
          <w:bCs/>
          <w:sz w:val="28"/>
          <w:szCs w:val="28"/>
          <w:u w:val="single"/>
        </w:rPr>
        <w:t>favorable</w:t>
      </w:r>
      <w:r>
        <w:rPr>
          <w:rFonts w:ascii="Calibri" w:hAnsi="Calibri"/>
          <w:b/>
          <w:bCs/>
          <w:sz w:val="28"/>
          <w:szCs w:val="28"/>
        </w:rPr>
        <w:t> </w:t>
      </w:r>
      <w:r>
        <w:rPr>
          <w:rFonts w:ascii="Calibri" w:hAnsi="Calibri"/>
          <w:sz w:val="28"/>
          <w:szCs w:val="28"/>
        </w:rPr>
        <w:t>;</w:t>
      </w:r>
      <w:r w:rsidR="00DB18E9">
        <w:rPr>
          <w:rFonts w:ascii="Calibri" w:hAnsi="Calibri"/>
          <w:sz w:val="28"/>
          <w:szCs w:val="28"/>
        </w:rPr>
        <w:t xml:space="preserve"> </w:t>
      </w:r>
    </w:p>
    <w:p w14:paraId="69BC99D8" w14:textId="600A290C" w:rsidR="000305CB" w:rsidRPr="00040B2F" w:rsidRDefault="00651127" w:rsidP="000305CB">
      <w:pPr>
        <w:pStyle w:val="NormalWeb"/>
        <w:spacing w:after="0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En effet :</w:t>
      </w:r>
    </w:p>
    <w:p w14:paraId="264CB955" w14:textId="47E1CA69" w:rsidR="00651127" w:rsidRPr="00A766EE" w:rsidRDefault="00A766EE" w:rsidP="00651127">
      <w:pPr>
        <w:pStyle w:val="Paragraphedeliste"/>
        <w:numPr>
          <w:ilvl w:val="0"/>
          <w:numId w:val="2"/>
        </w:numPr>
        <w:spacing w:after="0" w:line="240" w:lineRule="auto"/>
        <w:rPr>
          <w:rFonts w:eastAsia="Times New Roman"/>
          <w:sz w:val="28"/>
          <w:szCs w:val="28"/>
          <w:lang w:eastAsia="fr-FR"/>
        </w:rPr>
      </w:pPr>
      <w:r w:rsidRPr="00A766EE">
        <w:rPr>
          <w:rFonts w:eastAsia="Times New Roman"/>
          <w:sz w:val="28"/>
          <w:szCs w:val="28"/>
          <w:lang w:eastAsia="fr-FR"/>
        </w:rPr>
        <w:t xml:space="preserve">Les élus considèrent ne pas avoir </w:t>
      </w:r>
      <w:r w:rsidR="00651127" w:rsidRPr="00A766EE">
        <w:rPr>
          <w:rFonts w:eastAsia="Times New Roman"/>
          <w:sz w:val="28"/>
          <w:szCs w:val="28"/>
          <w:lang w:eastAsia="fr-FR"/>
        </w:rPr>
        <w:t xml:space="preserve">de réels éléments permettant de connaitre les circuits de formation à venir, notamment pour les formations institutionnelles via la Caf pivot et SI talent. </w:t>
      </w:r>
      <w:r w:rsidRPr="00A766EE">
        <w:rPr>
          <w:rFonts w:eastAsia="Times New Roman"/>
          <w:sz w:val="28"/>
          <w:szCs w:val="28"/>
          <w:lang w:eastAsia="fr-FR"/>
        </w:rPr>
        <w:t>Sachant que</w:t>
      </w:r>
      <w:r w:rsidR="00651127" w:rsidRPr="00A766EE">
        <w:rPr>
          <w:rFonts w:eastAsia="Times New Roman"/>
          <w:sz w:val="28"/>
          <w:szCs w:val="28"/>
          <w:lang w:eastAsia="fr-FR"/>
        </w:rPr>
        <w:t xml:space="preserve"> la formation cap GCA sera encore à la main de la CAF du Pas de Calais</w:t>
      </w:r>
      <w:r w:rsidR="00651127" w:rsidRPr="00A766EE">
        <w:rPr>
          <w:rFonts w:eastAsia="Times New Roman"/>
          <w:sz w:val="28"/>
          <w:szCs w:val="28"/>
          <w:lang w:eastAsia="fr-FR"/>
        </w:rPr>
        <w:t xml:space="preserve"> ; </w:t>
      </w:r>
    </w:p>
    <w:p w14:paraId="34F9A4C2" w14:textId="64F5D28A" w:rsidR="00BC65F0" w:rsidRPr="00A766EE" w:rsidRDefault="00A766EE" w:rsidP="008802B1">
      <w:pPr>
        <w:pStyle w:val="Paragraphedeliste"/>
        <w:numPr>
          <w:ilvl w:val="0"/>
          <w:numId w:val="2"/>
        </w:numPr>
        <w:spacing w:after="0" w:line="240" w:lineRule="auto"/>
        <w:rPr>
          <w:rFonts w:eastAsia="Times New Roman"/>
          <w:sz w:val="28"/>
          <w:szCs w:val="28"/>
          <w:lang w:eastAsia="fr-FR"/>
        </w:rPr>
      </w:pPr>
      <w:r>
        <w:rPr>
          <w:rFonts w:eastAsia="Times New Roman"/>
          <w:sz w:val="28"/>
          <w:szCs w:val="28"/>
          <w:lang w:eastAsia="fr-FR"/>
        </w:rPr>
        <w:t>Les élus s’interrogent sur</w:t>
      </w:r>
      <w:r w:rsidR="00651127" w:rsidRPr="00A766EE">
        <w:rPr>
          <w:rFonts w:eastAsia="Times New Roman"/>
          <w:sz w:val="28"/>
          <w:szCs w:val="28"/>
          <w:lang w:eastAsia="fr-FR"/>
        </w:rPr>
        <w:t xml:space="preserve"> l'avenir des 2 agents en place, quel</w:t>
      </w:r>
      <w:r>
        <w:rPr>
          <w:rFonts w:eastAsia="Times New Roman"/>
          <w:sz w:val="28"/>
          <w:szCs w:val="28"/>
          <w:lang w:eastAsia="fr-FR"/>
        </w:rPr>
        <w:t>le</w:t>
      </w:r>
      <w:r w:rsidR="00651127" w:rsidRPr="00A766EE">
        <w:rPr>
          <w:rFonts w:eastAsia="Times New Roman"/>
          <w:sz w:val="28"/>
          <w:szCs w:val="28"/>
          <w:lang w:eastAsia="fr-FR"/>
        </w:rPr>
        <w:t xml:space="preserve"> sera leur activité ? La gestion Agora leur est-elle imposée ? Une présentation de l'évolution de leur métier </w:t>
      </w:r>
      <w:r w:rsidR="008802B1" w:rsidRPr="00A766EE">
        <w:rPr>
          <w:rFonts w:eastAsia="Times New Roman"/>
          <w:sz w:val="28"/>
          <w:szCs w:val="28"/>
          <w:lang w:eastAsia="fr-FR"/>
        </w:rPr>
        <w:t>a</w:t>
      </w:r>
      <w:r w:rsidR="008802B1">
        <w:rPr>
          <w:rFonts w:eastAsia="Times New Roman"/>
          <w:sz w:val="28"/>
          <w:szCs w:val="28"/>
          <w:lang w:eastAsia="fr-FR"/>
        </w:rPr>
        <w:t>-t-elle</w:t>
      </w:r>
      <w:r>
        <w:rPr>
          <w:rFonts w:eastAsia="Times New Roman"/>
          <w:sz w:val="28"/>
          <w:szCs w:val="28"/>
          <w:lang w:eastAsia="fr-FR"/>
        </w:rPr>
        <w:t xml:space="preserve"> eu lieu</w:t>
      </w:r>
      <w:r w:rsidR="00651127" w:rsidRPr="00A766EE">
        <w:rPr>
          <w:rFonts w:eastAsia="Times New Roman"/>
          <w:sz w:val="28"/>
          <w:szCs w:val="28"/>
          <w:lang w:eastAsia="fr-FR"/>
        </w:rPr>
        <w:t xml:space="preserve"> ? </w:t>
      </w:r>
      <w:r w:rsidR="008802B1">
        <w:rPr>
          <w:rFonts w:eastAsia="Times New Roman"/>
          <w:sz w:val="28"/>
          <w:szCs w:val="28"/>
          <w:lang w:eastAsia="fr-FR"/>
        </w:rPr>
        <w:t>O</w:t>
      </w:r>
      <w:r w:rsidR="008802B1" w:rsidRPr="00A766EE">
        <w:rPr>
          <w:rFonts w:eastAsia="Times New Roman"/>
          <w:sz w:val="28"/>
          <w:szCs w:val="28"/>
          <w:lang w:eastAsia="fr-FR"/>
        </w:rPr>
        <w:t>nt-ils</w:t>
      </w:r>
      <w:r w:rsidR="00651127" w:rsidRPr="00A766EE">
        <w:rPr>
          <w:rFonts w:eastAsia="Times New Roman"/>
          <w:sz w:val="28"/>
          <w:szCs w:val="28"/>
          <w:lang w:eastAsia="fr-FR"/>
        </w:rPr>
        <w:t xml:space="preserve"> </w:t>
      </w:r>
      <w:r w:rsidR="008802B1">
        <w:rPr>
          <w:rFonts w:eastAsia="Times New Roman"/>
          <w:sz w:val="28"/>
          <w:szCs w:val="28"/>
          <w:lang w:eastAsia="fr-FR"/>
        </w:rPr>
        <w:t>la</w:t>
      </w:r>
      <w:r w:rsidR="00651127" w:rsidRPr="00A766EE">
        <w:rPr>
          <w:rFonts w:eastAsia="Times New Roman"/>
          <w:sz w:val="28"/>
          <w:szCs w:val="28"/>
          <w:lang w:eastAsia="fr-FR"/>
        </w:rPr>
        <w:t xml:space="preserve"> possibilité de changer de poste </w:t>
      </w:r>
      <w:r>
        <w:rPr>
          <w:rFonts w:eastAsia="Times New Roman"/>
          <w:sz w:val="28"/>
          <w:szCs w:val="28"/>
          <w:lang w:eastAsia="fr-FR"/>
        </w:rPr>
        <w:t xml:space="preserve">s’ils le </w:t>
      </w:r>
      <w:r w:rsidR="00651127" w:rsidRPr="00A766EE">
        <w:rPr>
          <w:rFonts w:eastAsia="Times New Roman"/>
          <w:sz w:val="28"/>
          <w:szCs w:val="28"/>
          <w:lang w:eastAsia="fr-FR"/>
        </w:rPr>
        <w:t>souhait</w:t>
      </w:r>
      <w:r>
        <w:rPr>
          <w:rFonts w:eastAsia="Times New Roman"/>
          <w:sz w:val="28"/>
          <w:szCs w:val="28"/>
          <w:lang w:eastAsia="fr-FR"/>
        </w:rPr>
        <w:t xml:space="preserve">ent </w:t>
      </w:r>
      <w:r w:rsidR="00651127" w:rsidRPr="00A766EE">
        <w:rPr>
          <w:rFonts w:eastAsia="Times New Roman"/>
          <w:sz w:val="28"/>
          <w:szCs w:val="28"/>
          <w:lang w:eastAsia="fr-FR"/>
        </w:rPr>
        <w:t>?</w:t>
      </w:r>
      <w:r w:rsidR="00651127" w:rsidRPr="00A766EE">
        <w:rPr>
          <w:rFonts w:eastAsia="Times New Roman"/>
          <w:sz w:val="28"/>
          <w:szCs w:val="28"/>
          <w:lang w:eastAsia="fr-FR"/>
        </w:rPr>
        <w:t xml:space="preserve"> </w:t>
      </w:r>
      <w:r w:rsidR="00E90846" w:rsidRPr="00A766EE">
        <w:rPr>
          <w:rFonts w:eastAsia="Times New Roman"/>
          <w:sz w:val="28"/>
          <w:szCs w:val="28"/>
          <w:lang w:eastAsia="fr-FR"/>
        </w:rPr>
        <w:t xml:space="preserve">; </w:t>
      </w:r>
    </w:p>
    <w:p w14:paraId="0DB5A01A" w14:textId="2105FD9E" w:rsidR="00651127" w:rsidRDefault="00A766EE" w:rsidP="00651127">
      <w:pPr>
        <w:pStyle w:val="Paragraphedeliste"/>
        <w:numPr>
          <w:ilvl w:val="0"/>
          <w:numId w:val="2"/>
        </w:numPr>
        <w:spacing w:after="0" w:line="240" w:lineRule="auto"/>
        <w:rPr>
          <w:rFonts w:eastAsia="Times New Roman"/>
          <w:sz w:val="28"/>
          <w:szCs w:val="28"/>
          <w:lang w:eastAsia="fr-FR"/>
        </w:rPr>
      </w:pPr>
      <w:r>
        <w:rPr>
          <w:rFonts w:eastAsia="Times New Roman"/>
          <w:sz w:val="28"/>
          <w:szCs w:val="28"/>
          <w:lang w:eastAsia="fr-FR"/>
        </w:rPr>
        <w:t>Les élus se demandent q</w:t>
      </w:r>
      <w:r w:rsidR="00651127" w:rsidRPr="00A766EE">
        <w:rPr>
          <w:rFonts w:eastAsia="Times New Roman"/>
          <w:sz w:val="28"/>
          <w:szCs w:val="28"/>
          <w:lang w:eastAsia="fr-FR"/>
        </w:rPr>
        <w:t>uel</w:t>
      </w:r>
      <w:r>
        <w:rPr>
          <w:rFonts w:eastAsia="Times New Roman"/>
          <w:sz w:val="28"/>
          <w:szCs w:val="28"/>
          <w:lang w:eastAsia="fr-FR"/>
        </w:rPr>
        <w:t>les</w:t>
      </w:r>
      <w:r w:rsidR="00651127" w:rsidRPr="00A766EE">
        <w:rPr>
          <w:rFonts w:eastAsia="Times New Roman"/>
          <w:sz w:val="28"/>
          <w:szCs w:val="28"/>
          <w:lang w:eastAsia="fr-FR"/>
        </w:rPr>
        <w:t xml:space="preserve"> sont réellement les missions des Caf pivots ainsi que leur fonctionnement </w:t>
      </w:r>
    </w:p>
    <w:p w14:paraId="24700B9E" w14:textId="187C3599" w:rsidR="008802B1" w:rsidRDefault="008802B1" w:rsidP="00651127">
      <w:pPr>
        <w:pStyle w:val="Paragraphedeliste"/>
        <w:numPr>
          <w:ilvl w:val="0"/>
          <w:numId w:val="2"/>
        </w:numPr>
        <w:spacing w:after="0" w:line="240" w:lineRule="auto"/>
        <w:rPr>
          <w:rFonts w:eastAsia="Times New Roman"/>
          <w:sz w:val="28"/>
          <w:szCs w:val="28"/>
          <w:lang w:eastAsia="fr-FR"/>
        </w:rPr>
      </w:pPr>
      <w:r>
        <w:rPr>
          <w:rFonts w:eastAsia="Times New Roman"/>
          <w:sz w:val="28"/>
          <w:szCs w:val="28"/>
          <w:lang w:eastAsia="fr-FR"/>
        </w:rPr>
        <w:t>Les élus s’interrogent sur les économies de ce nouveau processus et de l’incidence sur les budgets actuels alloués ;</w:t>
      </w:r>
    </w:p>
    <w:p w14:paraId="7A44667E" w14:textId="77777777" w:rsidR="00A766EE" w:rsidRPr="00A766EE" w:rsidRDefault="00A766EE" w:rsidP="00A766EE">
      <w:pPr>
        <w:spacing w:after="0" w:line="240" w:lineRule="auto"/>
        <w:rPr>
          <w:rFonts w:eastAsia="Times New Roman"/>
          <w:sz w:val="28"/>
          <w:szCs w:val="28"/>
          <w:lang w:eastAsia="fr-FR"/>
        </w:rPr>
      </w:pPr>
    </w:p>
    <w:p w14:paraId="188B72BC" w14:textId="6F4468DB" w:rsidR="00E90846" w:rsidRPr="008802B1" w:rsidRDefault="00651127" w:rsidP="00E90846">
      <w:pPr>
        <w:pStyle w:val="NormalWeb"/>
        <w:spacing w:after="0"/>
        <w:ind w:left="1276"/>
        <w:jc w:val="both"/>
        <w:rPr>
          <w:rFonts w:ascii="Calibri" w:hAnsi="Calibri"/>
          <w:sz w:val="28"/>
          <w:szCs w:val="28"/>
          <w:u w:val="single"/>
        </w:rPr>
      </w:pPr>
      <w:r w:rsidRPr="008802B1">
        <w:rPr>
          <w:rFonts w:ascii="Calibri" w:hAnsi="Calibri"/>
          <w:sz w:val="28"/>
          <w:szCs w:val="28"/>
          <w:u w:val="single"/>
        </w:rPr>
        <w:t>Demandes complémentaires des élus :</w:t>
      </w:r>
    </w:p>
    <w:p w14:paraId="20D2DBC8" w14:textId="77777777" w:rsidR="00651127" w:rsidRPr="00A766EE" w:rsidRDefault="00651127" w:rsidP="00E90846">
      <w:pPr>
        <w:pStyle w:val="NormalWeb"/>
        <w:spacing w:after="0"/>
        <w:ind w:left="1276"/>
        <w:jc w:val="both"/>
        <w:rPr>
          <w:rFonts w:ascii="Calibri" w:hAnsi="Calibri"/>
          <w:sz w:val="28"/>
          <w:szCs w:val="28"/>
        </w:rPr>
      </w:pPr>
    </w:p>
    <w:p w14:paraId="278FF5A4" w14:textId="34A078A6" w:rsidR="00651127" w:rsidRDefault="00A766EE" w:rsidP="008802B1">
      <w:pPr>
        <w:pStyle w:val="Paragraphedeliste"/>
        <w:numPr>
          <w:ilvl w:val="0"/>
          <w:numId w:val="2"/>
        </w:numPr>
        <w:spacing w:after="0" w:line="240" w:lineRule="auto"/>
        <w:rPr>
          <w:rFonts w:eastAsia="Times New Roman"/>
          <w:sz w:val="28"/>
          <w:szCs w:val="28"/>
          <w:lang w:eastAsia="fr-FR"/>
        </w:rPr>
      </w:pPr>
      <w:r>
        <w:rPr>
          <w:rFonts w:eastAsia="Times New Roman"/>
          <w:sz w:val="28"/>
          <w:szCs w:val="28"/>
          <w:lang w:eastAsia="fr-FR"/>
        </w:rPr>
        <w:t>Les élus souhaite</w:t>
      </w:r>
      <w:r w:rsidR="008802B1">
        <w:rPr>
          <w:rFonts w:eastAsia="Times New Roman"/>
          <w:sz w:val="28"/>
          <w:szCs w:val="28"/>
          <w:lang w:eastAsia="fr-FR"/>
        </w:rPr>
        <w:t>nt</w:t>
      </w:r>
      <w:r>
        <w:rPr>
          <w:rFonts w:eastAsia="Times New Roman"/>
          <w:sz w:val="28"/>
          <w:szCs w:val="28"/>
          <w:lang w:eastAsia="fr-FR"/>
        </w:rPr>
        <w:t xml:space="preserve"> qu’u</w:t>
      </w:r>
      <w:r w:rsidR="00651127" w:rsidRPr="00651127">
        <w:rPr>
          <w:rFonts w:eastAsia="Times New Roman"/>
          <w:sz w:val="28"/>
          <w:szCs w:val="28"/>
          <w:lang w:eastAsia="fr-FR"/>
        </w:rPr>
        <w:t xml:space="preserve">n bilan annuel régional </w:t>
      </w:r>
      <w:r>
        <w:rPr>
          <w:rFonts w:eastAsia="Times New Roman"/>
          <w:sz w:val="28"/>
          <w:szCs w:val="28"/>
          <w:lang w:eastAsia="fr-FR"/>
        </w:rPr>
        <w:t>soit mis</w:t>
      </w:r>
      <w:r w:rsidR="00651127" w:rsidRPr="00651127">
        <w:rPr>
          <w:rFonts w:eastAsia="Times New Roman"/>
          <w:sz w:val="28"/>
          <w:szCs w:val="28"/>
          <w:lang w:eastAsia="fr-FR"/>
        </w:rPr>
        <w:t xml:space="preserve"> en place</w:t>
      </w:r>
      <w:r w:rsidR="008802B1">
        <w:rPr>
          <w:rFonts w:eastAsia="Times New Roman"/>
          <w:sz w:val="28"/>
          <w:szCs w:val="28"/>
          <w:lang w:eastAsia="fr-FR"/>
        </w:rPr>
        <w:t> ;</w:t>
      </w:r>
    </w:p>
    <w:p w14:paraId="16B30D01" w14:textId="77777777" w:rsidR="008802B1" w:rsidRDefault="008802B1" w:rsidP="008802B1">
      <w:pPr>
        <w:pStyle w:val="Paragraphedeliste"/>
        <w:spacing w:after="0" w:line="240" w:lineRule="auto"/>
        <w:ind w:left="1068"/>
        <w:rPr>
          <w:rFonts w:eastAsia="Times New Roman"/>
          <w:sz w:val="28"/>
          <w:szCs w:val="28"/>
          <w:lang w:eastAsia="fr-FR"/>
        </w:rPr>
      </w:pPr>
    </w:p>
    <w:p w14:paraId="0EB4A2D7" w14:textId="0B41372C" w:rsidR="008802B1" w:rsidRPr="00651127" w:rsidRDefault="008802B1" w:rsidP="008802B1">
      <w:pPr>
        <w:pStyle w:val="Paragraphedeliste"/>
        <w:numPr>
          <w:ilvl w:val="0"/>
          <w:numId w:val="2"/>
        </w:numPr>
        <w:spacing w:after="0" w:line="240" w:lineRule="auto"/>
        <w:rPr>
          <w:rFonts w:eastAsia="Times New Roman"/>
          <w:sz w:val="28"/>
          <w:szCs w:val="28"/>
          <w:lang w:eastAsia="fr-FR"/>
        </w:rPr>
      </w:pPr>
      <w:r>
        <w:rPr>
          <w:rFonts w:eastAsia="Times New Roman"/>
          <w:sz w:val="28"/>
          <w:szCs w:val="28"/>
          <w:lang w:eastAsia="fr-FR"/>
        </w:rPr>
        <w:t>Les élus souhaitent obtenir un retour des CAF Pivots.</w:t>
      </w:r>
    </w:p>
    <w:p w14:paraId="4840E3D3" w14:textId="77777777" w:rsidR="00651127" w:rsidRPr="00A766EE" w:rsidRDefault="00651127" w:rsidP="00E90846">
      <w:pPr>
        <w:pStyle w:val="NormalWeb"/>
        <w:spacing w:after="0"/>
        <w:ind w:left="1276"/>
        <w:jc w:val="both"/>
        <w:rPr>
          <w:rFonts w:ascii="Calibri" w:hAnsi="Calibri"/>
          <w:sz w:val="28"/>
          <w:szCs w:val="28"/>
        </w:rPr>
      </w:pPr>
    </w:p>
    <w:p w14:paraId="16AE6346" w14:textId="77777777" w:rsidR="00651127" w:rsidRPr="00771BDC" w:rsidRDefault="00651127" w:rsidP="00E90846">
      <w:pPr>
        <w:pStyle w:val="NormalWeb"/>
        <w:spacing w:after="0"/>
        <w:ind w:left="1276"/>
        <w:jc w:val="both"/>
        <w:rPr>
          <w:rFonts w:asciiTheme="minorHAnsi" w:hAnsiTheme="minorHAnsi" w:cstheme="minorHAnsi"/>
          <w:sz w:val="28"/>
          <w:szCs w:val="28"/>
        </w:rPr>
      </w:pPr>
    </w:p>
    <w:p w14:paraId="30B0F415" w14:textId="588F61BA" w:rsidR="00560AF9" w:rsidRDefault="00560AF9" w:rsidP="00560AF9">
      <w:pPr>
        <w:spacing w:after="160" w:line="259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Le </w:t>
      </w:r>
      <w:r w:rsidR="00651127">
        <w:rPr>
          <w:sz w:val="28"/>
          <w:szCs w:val="28"/>
        </w:rPr>
        <w:t>20-01-2025</w:t>
      </w:r>
    </w:p>
    <w:p w14:paraId="461AF0FD" w14:textId="77777777" w:rsidR="00651127" w:rsidRDefault="00651127" w:rsidP="00560AF9">
      <w:pPr>
        <w:spacing w:after="160" w:line="259" w:lineRule="auto"/>
        <w:jc w:val="right"/>
        <w:rPr>
          <w:sz w:val="28"/>
          <w:szCs w:val="28"/>
        </w:rPr>
      </w:pPr>
    </w:p>
    <w:p w14:paraId="05868B8B" w14:textId="77777777" w:rsidR="00651127" w:rsidRDefault="00651127" w:rsidP="00560AF9">
      <w:pPr>
        <w:spacing w:after="160" w:line="259" w:lineRule="auto"/>
        <w:jc w:val="right"/>
        <w:rPr>
          <w:sz w:val="28"/>
          <w:szCs w:val="28"/>
        </w:rPr>
      </w:pPr>
    </w:p>
    <w:p w14:paraId="4A38FEAF" w14:textId="686986B3" w:rsidR="00651127" w:rsidRPr="00651127" w:rsidRDefault="00651127" w:rsidP="008802B1">
      <w:pPr>
        <w:spacing w:after="160" w:line="259" w:lineRule="auto"/>
        <w:jc w:val="right"/>
        <w:rPr>
          <w:sz w:val="28"/>
          <w:szCs w:val="28"/>
        </w:rPr>
      </w:pPr>
      <w:r w:rsidRPr="00651127">
        <w:rPr>
          <w:sz w:val="28"/>
          <w:szCs w:val="28"/>
        </w:rPr>
        <w:br/>
      </w:r>
    </w:p>
    <w:p w14:paraId="526CBBF4" w14:textId="77777777" w:rsidR="00651127" w:rsidRPr="00040B2F" w:rsidRDefault="00651127" w:rsidP="00560AF9">
      <w:pPr>
        <w:spacing w:after="160" w:line="259" w:lineRule="auto"/>
        <w:jc w:val="right"/>
        <w:rPr>
          <w:sz w:val="28"/>
          <w:szCs w:val="28"/>
        </w:rPr>
      </w:pPr>
    </w:p>
    <w:sectPr w:rsidR="00651127" w:rsidRPr="00040B2F" w:rsidSect="008F2425">
      <w:pgSz w:w="11906" w:h="16838"/>
      <w:pgMar w:top="1417" w:right="991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E382D"/>
    <w:multiLevelType w:val="hybridMultilevel"/>
    <w:tmpl w:val="A41C76F2"/>
    <w:lvl w:ilvl="0" w:tplc="B190553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70070AB0"/>
    <w:multiLevelType w:val="hybridMultilevel"/>
    <w:tmpl w:val="9432C9EA"/>
    <w:lvl w:ilvl="0" w:tplc="214253E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FA6137"/>
    <w:multiLevelType w:val="hybridMultilevel"/>
    <w:tmpl w:val="B5367D28"/>
    <w:lvl w:ilvl="0" w:tplc="811217A6">
      <w:numFmt w:val="bullet"/>
      <w:lvlText w:val="-"/>
      <w:lvlJc w:val="left"/>
      <w:pPr>
        <w:ind w:left="1494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7B350599"/>
    <w:multiLevelType w:val="hybridMultilevel"/>
    <w:tmpl w:val="9DDA5408"/>
    <w:lvl w:ilvl="0" w:tplc="494080A4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698702147">
    <w:abstractNumId w:val="1"/>
  </w:num>
  <w:num w:numId="2" w16cid:durableId="922882041">
    <w:abstractNumId w:val="0"/>
  </w:num>
  <w:num w:numId="3" w16cid:durableId="2093507807">
    <w:abstractNumId w:val="3"/>
  </w:num>
  <w:num w:numId="4" w16cid:durableId="10620229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405"/>
    <w:rsid w:val="000305CB"/>
    <w:rsid w:val="00037D58"/>
    <w:rsid w:val="00040B2F"/>
    <w:rsid w:val="00050AC0"/>
    <w:rsid w:val="00066DBD"/>
    <w:rsid w:val="00072C1C"/>
    <w:rsid w:val="0008156C"/>
    <w:rsid w:val="00084A33"/>
    <w:rsid w:val="001428E6"/>
    <w:rsid w:val="00151CB2"/>
    <w:rsid w:val="00163C5B"/>
    <w:rsid w:val="001A0FB7"/>
    <w:rsid w:val="001B0768"/>
    <w:rsid w:val="002230FD"/>
    <w:rsid w:val="002358F8"/>
    <w:rsid w:val="002803D0"/>
    <w:rsid w:val="00281571"/>
    <w:rsid w:val="002A4B22"/>
    <w:rsid w:val="002D3176"/>
    <w:rsid w:val="00343CC8"/>
    <w:rsid w:val="003460C5"/>
    <w:rsid w:val="00351427"/>
    <w:rsid w:val="00352A96"/>
    <w:rsid w:val="00363D58"/>
    <w:rsid w:val="00366978"/>
    <w:rsid w:val="00367454"/>
    <w:rsid w:val="00367FAC"/>
    <w:rsid w:val="0037150E"/>
    <w:rsid w:val="003809DB"/>
    <w:rsid w:val="003B794D"/>
    <w:rsid w:val="003C437A"/>
    <w:rsid w:val="003D73BA"/>
    <w:rsid w:val="003F09A7"/>
    <w:rsid w:val="00407E19"/>
    <w:rsid w:val="004846CC"/>
    <w:rsid w:val="004958ED"/>
    <w:rsid w:val="004F58E7"/>
    <w:rsid w:val="004F69C5"/>
    <w:rsid w:val="00525798"/>
    <w:rsid w:val="00560AF9"/>
    <w:rsid w:val="00573FB6"/>
    <w:rsid w:val="00590407"/>
    <w:rsid w:val="005B18BC"/>
    <w:rsid w:val="005B6F15"/>
    <w:rsid w:val="00613FB9"/>
    <w:rsid w:val="00616C3E"/>
    <w:rsid w:val="00624F50"/>
    <w:rsid w:val="006442EE"/>
    <w:rsid w:val="00646E26"/>
    <w:rsid w:val="00651127"/>
    <w:rsid w:val="00670EBE"/>
    <w:rsid w:val="00676A77"/>
    <w:rsid w:val="006B06ED"/>
    <w:rsid w:val="006C53FE"/>
    <w:rsid w:val="00714861"/>
    <w:rsid w:val="00724570"/>
    <w:rsid w:val="00753ECB"/>
    <w:rsid w:val="00771BDC"/>
    <w:rsid w:val="007909F3"/>
    <w:rsid w:val="00797ADE"/>
    <w:rsid w:val="007B2228"/>
    <w:rsid w:val="007D22DD"/>
    <w:rsid w:val="007D64DD"/>
    <w:rsid w:val="0081104B"/>
    <w:rsid w:val="00850AE4"/>
    <w:rsid w:val="00855AAB"/>
    <w:rsid w:val="0087632F"/>
    <w:rsid w:val="008774E1"/>
    <w:rsid w:val="008802B1"/>
    <w:rsid w:val="00881459"/>
    <w:rsid w:val="00884910"/>
    <w:rsid w:val="008854DF"/>
    <w:rsid w:val="008C0596"/>
    <w:rsid w:val="008F2425"/>
    <w:rsid w:val="0093627C"/>
    <w:rsid w:val="00957B75"/>
    <w:rsid w:val="00961F29"/>
    <w:rsid w:val="0097584A"/>
    <w:rsid w:val="00981C70"/>
    <w:rsid w:val="00995960"/>
    <w:rsid w:val="009C379D"/>
    <w:rsid w:val="009C44D5"/>
    <w:rsid w:val="009D3C18"/>
    <w:rsid w:val="009F424C"/>
    <w:rsid w:val="00A15C53"/>
    <w:rsid w:val="00A2760F"/>
    <w:rsid w:val="00A51E84"/>
    <w:rsid w:val="00A62C87"/>
    <w:rsid w:val="00A766EE"/>
    <w:rsid w:val="00A82EC8"/>
    <w:rsid w:val="00AA5AA6"/>
    <w:rsid w:val="00AA6AFA"/>
    <w:rsid w:val="00AC57F1"/>
    <w:rsid w:val="00AD1E86"/>
    <w:rsid w:val="00AF584E"/>
    <w:rsid w:val="00AF6D22"/>
    <w:rsid w:val="00B01405"/>
    <w:rsid w:val="00B12815"/>
    <w:rsid w:val="00B424C8"/>
    <w:rsid w:val="00B801DC"/>
    <w:rsid w:val="00B8475E"/>
    <w:rsid w:val="00B85902"/>
    <w:rsid w:val="00BB3F38"/>
    <w:rsid w:val="00BB6C3C"/>
    <w:rsid w:val="00BC65F0"/>
    <w:rsid w:val="00BD2087"/>
    <w:rsid w:val="00C22395"/>
    <w:rsid w:val="00C22F7A"/>
    <w:rsid w:val="00C238E2"/>
    <w:rsid w:val="00C40414"/>
    <w:rsid w:val="00C44723"/>
    <w:rsid w:val="00C47973"/>
    <w:rsid w:val="00C66667"/>
    <w:rsid w:val="00C672C7"/>
    <w:rsid w:val="00CC7866"/>
    <w:rsid w:val="00CE5D24"/>
    <w:rsid w:val="00CF0AA0"/>
    <w:rsid w:val="00D15B56"/>
    <w:rsid w:val="00D4030F"/>
    <w:rsid w:val="00DA5A70"/>
    <w:rsid w:val="00DB18E9"/>
    <w:rsid w:val="00DE4910"/>
    <w:rsid w:val="00E64741"/>
    <w:rsid w:val="00E80171"/>
    <w:rsid w:val="00E90117"/>
    <w:rsid w:val="00E90846"/>
    <w:rsid w:val="00F05677"/>
    <w:rsid w:val="00F37585"/>
    <w:rsid w:val="00F4185E"/>
    <w:rsid w:val="00F431AC"/>
    <w:rsid w:val="00F53B7E"/>
    <w:rsid w:val="00FA096B"/>
    <w:rsid w:val="00FB7551"/>
    <w:rsid w:val="00FE7573"/>
    <w:rsid w:val="00FF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15869"/>
  <w15:chartTrackingRefBased/>
  <w15:docId w15:val="{A20E68C0-3D98-43AE-9FDF-FDF5B148B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01405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lev">
    <w:name w:val="Strong"/>
    <w:uiPriority w:val="22"/>
    <w:qFormat/>
    <w:rsid w:val="0097584A"/>
    <w:rPr>
      <w:b/>
      <w:bCs/>
    </w:rPr>
  </w:style>
  <w:style w:type="paragraph" w:styleId="Paragraphedeliste">
    <w:name w:val="List Paragraph"/>
    <w:basedOn w:val="Normal"/>
    <w:uiPriority w:val="34"/>
    <w:qFormat/>
    <w:rsid w:val="007909F3"/>
    <w:pPr>
      <w:ind w:left="708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A09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096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0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4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6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6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7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72de9b-3ad9-4991-a252-a4297829d798" xsi:nil="true"/>
    <lcf76f155ced4ddcb4097134ff3c332f xmlns="e68b7269-7a16-4eab-86ad-a3d3585f86d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8E27F7C03D6C46B093AE6B8C342B3A" ma:contentTypeVersion="12" ma:contentTypeDescription="Crée un document." ma:contentTypeScope="" ma:versionID="16290fc3d19748e06f5cee14a757dc23">
  <xsd:schema xmlns:xsd="http://www.w3.org/2001/XMLSchema" xmlns:xs="http://www.w3.org/2001/XMLSchema" xmlns:p="http://schemas.microsoft.com/office/2006/metadata/properties" xmlns:ns2="e68b7269-7a16-4eab-86ad-a3d3585f86da" xmlns:ns3="3972de9b-3ad9-4991-a252-a4297829d798" targetNamespace="http://schemas.microsoft.com/office/2006/metadata/properties" ma:root="true" ma:fieldsID="794eb5b96289fc58ce876158166f5790" ns2:_="" ns3:_="">
    <xsd:import namespace="e68b7269-7a16-4eab-86ad-a3d3585f86da"/>
    <xsd:import namespace="3972de9b-3ad9-4991-a252-a4297829d7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8b7269-7a16-4eab-86ad-a3d3585f86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6d3a89c3-dfa8-4892-b639-3079eaac7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2de9b-3ad9-4991-a252-a4297829d79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eb2cca8-8519-41e5-a90c-dc693fbfc1cd}" ma:internalName="TaxCatchAll" ma:showField="CatchAllData" ma:web="3972de9b-3ad9-4991-a252-a4297829d7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91260B-052C-4199-8E8E-A4133A19FB5C}">
  <ds:schemaRefs>
    <ds:schemaRef ds:uri="http://schemas.microsoft.com/office/2006/metadata/properties"/>
    <ds:schemaRef ds:uri="http://schemas.microsoft.com/office/infopath/2007/PartnerControls"/>
    <ds:schemaRef ds:uri="3972de9b-3ad9-4991-a252-a4297829d798"/>
    <ds:schemaRef ds:uri="e68b7269-7a16-4eab-86ad-a3d3585f86da"/>
  </ds:schemaRefs>
</ds:datastoreItem>
</file>

<file path=customXml/itemProps2.xml><?xml version="1.0" encoding="utf-8"?>
<ds:datastoreItem xmlns:ds="http://schemas.openxmlformats.org/officeDocument/2006/customXml" ds:itemID="{71D6D3C7-43A4-4547-8DDE-56C6EBC48FDB}"/>
</file>

<file path=customXml/itemProps3.xml><?xml version="1.0" encoding="utf-8"?>
<ds:datastoreItem xmlns:ds="http://schemas.openxmlformats.org/officeDocument/2006/customXml" ds:itemID="{87D87C91-D173-415A-8639-A4DD42630F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354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CAF PAS-DE-CALAIS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FOURNIER-DEZOOMER 623</dc:creator>
  <cp:keywords/>
  <cp:lastModifiedBy>Samuel TOMASI 623</cp:lastModifiedBy>
  <cp:revision>5</cp:revision>
  <cp:lastPrinted>2020-11-09T07:31:00Z</cp:lastPrinted>
  <dcterms:created xsi:type="dcterms:W3CDTF">2025-01-20T12:08:00Z</dcterms:created>
  <dcterms:modified xsi:type="dcterms:W3CDTF">2025-01-20T14:21:00Z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0x010100B98E27F7C03D6C46B093AE6B8C342B3A</vt:lpwstr>
  </property>
</Properties>
</file>