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02F6" w14:textId="36933FF2" w:rsidR="00072C1C" w:rsidRPr="00040B2F" w:rsidRDefault="0087632F" w:rsidP="00BB6C3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Verdana" w:hAnsi="Verdana"/>
          <w:b/>
          <w:sz w:val="28"/>
          <w:szCs w:val="28"/>
        </w:rPr>
      </w:pPr>
      <w:r w:rsidRPr="00040B2F">
        <w:rPr>
          <w:rFonts w:ascii="Verdana" w:hAnsi="Verdana"/>
          <w:b/>
          <w:bCs/>
          <w:sz w:val="28"/>
          <w:szCs w:val="28"/>
        </w:rPr>
        <w:t xml:space="preserve">AVIS DU </w:t>
      </w:r>
      <w:r w:rsidR="00037D58" w:rsidRPr="00040B2F">
        <w:rPr>
          <w:rFonts w:ascii="Verdana" w:hAnsi="Verdana"/>
          <w:b/>
          <w:bCs/>
          <w:sz w:val="28"/>
          <w:szCs w:val="28"/>
        </w:rPr>
        <w:t>CSE</w:t>
      </w:r>
      <w:r w:rsidRPr="00040B2F">
        <w:rPr>
          <w:rFonts w:ascii="Verdana" w:hAnsi="Verdana"/>
          <w:b/>
          <w:bCs/>
          <w:sz w:val="28"/>
          <w:szCs w:val="28"/>
        </w:rPr>
        <w:t xml:space="preserve"> DE LA CAF DU PAS DE CALAIS SUR</w:t>
      </w:r>
      <w:r w:rsidR="00BB6C3C">
        <w:rPr>
          <w:rFonts w:ascii="Verdana" w:hAnsi="Verdana"/>
          <w:b/>
          <w:bCs/>
          <w:sz w:val="28"/>
          <w:szCs w:val="28"/>
        </w:rPr>
        <w:t xml:space="preserve"> </w:t>
      </w:r>
      <w:bookmarkStart w:id="0" w:name="_Hlk102548126"/>
      <w:r w:rsidR="00AC57F1">
        <w:rPr>
          <w:rFonts w:ascii="Verdana" w:hAnsi="Verdana"/>
          <w:b/>
          <w:sz w:val="28"/>
          <w:szCs w:val="28"/>
        </w:rPr>
        <w:t xml:space="preserve">LA </w:t>
      </w:r>
      <w:r w:rsidR="009F066C">
        <w:rPr>
          <w:rFonts w:ascii="Verdana" w:hAnsi="Verdana"/>
          <w:b/>
          <w:sz w:val="28"/>
          <w:szCs w:val="28"/>
        </w:rPr>
        <w:t>DENONCIATION DE LA DUE</w:t>
      </w:r>
      <w:r w:rsidR="00C60898">
        <w:rPr>
          <w:rFonts w:ascii="Verdana" w:hAnsi="Verdana"/>
          <w:b/>
          <w:sz w:val="28"/>
          <w:szCs w:val="28"/>
        </w:rPr>
        <w:t xml:space="preserve"> RELATIVE A L’ATTRIBUTION DE POINTS SUPPLEMENTAIRES</w:t>
      </w:r>
    </w:p>
    <w:bookmarkEnd w:id="0"/>
    <w:p w14:paraId="06E97297" w14:textId="77777777" w:rsidR="0097584A" w:rsidRPr="00040B2F" w:rsidRDefault="0097584A" w:rsidP="008C3D67">
      <w:pPr>
        <w:pStyle w:val="NormalWeb"/>
        <w:ind w:left="284"/>
        <w:jc w:val="both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sz w:val="28"/>
          <w:szCs w:val="28"/>
        </w:rPr>
        <w:t>L’employeur a l’obligation, posée par l’article L.</w:t>
      </w:r>
      <w:r w:rsidR="00037D58" w:rsidRPr="00040B2F">
        <w:rPr>
          <w:rFonts w:ascii="Calibri" w:hAnsi="Calibri"/>
          <w:sz w:val="28"/>
          <w:szCs w:val="28"/>
        </w:rPr>
        <w:t>23</w:t>
      </w:r>
      <w:r w:rsidRPr="00040B2F">
        <w:rPr>
          <w:rFonts w:ascii="Calibri" w:hAnsi="Calibri"/>
          <w:sz w:val="28"/>
          <w:szCs w:val="28"/>
        </w:rPr>
        <w:t>12-8 du Code du travail, de consulter le C</w:t>
      </w:r>
      <w:r w:rsidR="00037D58" w:rsidRPr="00040B2F">
        <w:rPr>
          <w:rFonts w:ascii="Calibri" w:hAnsi="Calibri"/>
          <w:sz w:val="28"/>
          <w:szCs w:val="28"/>
        </w:rPr>
        <w:t xml:space="preserve">SE </w:t>
      </w:r>
      <w:r w:rsidR="00DE4910" w:rsidRPr="00040B2F">
        <w:rPr>
          <w:rFonts w:ascii="Calibri" w:hAnsi="Calibri"/>
          <w:sz w:val="28"/>
          <w:szCs w:val="28"/>
        </w:rPr>
        <w:t>sur</w:t>
      </w:r>
      <w:r w:rsidR="007909F3" w:rsidRPr="00040B2F">
        <w:rPr>
          <w:rFonts w:ascii="Calibri" w:hAnsi="Calibri"/>
          <w:sz w:val="28"/>
          <w:szCs w:val="28"/>
        </w:rPr>
        <w:t xml:space="preserve"> </w:t>
      </w:r>
      <w:r w:rsidR="00037D58" w:rsidRPr="00040B2F">
        <w:rPr>
          <w:rFonts w:ascii="Calibri" w:hAnsi="Calibri"/>
          <w:sz w:val="28"/>
          <w:szCs w:val="28"/>
        </w:rPr>
        <w:t>les questions qui intéressent l’organisation du travail, la formation professionnelle et les techniques de production.</w:t>
      </w:r>
    </w:p>
    <w:p w14:paraId="44DDB5CA" w14:textId="77777777" w:rsidR="0097584A" w:rsidRPr="00040B2F" w:rsidRDefault="0097584A" w:rsidP="008C3D67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left="284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t>B</w:t>
      </w:r>
      <w:r w:rsidR="001428E6" w:rsidRPr="00040B2F">
        <w:rPr>
          <w:rFonts w:ascii="Calibri" w:hAnsi="Calibri"/>
          <w:b/>
          <w:bCs/>
          <w:sz w:val="28"/>
          <w:szCs w:val="28"/>
        </w:rPr>
        <w:t>ASE DOCUMENTAIRE</w:t>
      </w:r>
    </w:p>
    <w:p w14:paraId="0893E34C" w14:textId="77777777" w:rsidR="0097584A" w:rsidRPr="00040B2F" w:rsidRDefault="0097584A" w:rsidP="008C3D67">
      <w:pPr>
        <w:pStyle w:val="NormalWeb"/>
        <w:spacing w:after="0"/>
        <w:rPr>
          <w:rFonts w:ascii="Calibri" w:hAnsi="Calibri"/>
          <w:sz w:val="28"/>
          <w:szCs w:val="28"/>
        </w:rPr>
      </w:pPr>
    </w:p>
    <w:p w14:paraId="5E808396" w14:textId="2C2AD55F" w:rsidR="006442EE" w:rsidRDefault="00037D58" w:rsidP="008C3D67">
      <w:pPr>
        <w:ind w:left="1134"/>
        <w:jc w:val="center"/>
        <w:rPr>
          <w:b/>
          <w:sz w:val="28"/>
          <w:szCs w:val="28"/>
        </w:rPr>
      </w:pPr>
      <w:r w:rsidRPr="00040B2F">
        <w:rPr>
          <w:b/>
          <w:sz w:val="28"/>
          <w:szCs w:val="28"/>
        </w:rPr>
        <w:t>Document</w:t>
      </w:r>
      <w:r w:rsidR="00C40414">
        <w:rPr>
          <w:b/>
          <w:sz w:val="28"/>
          <w:szCs w:val="28"/>
        </w:rPr>
        <w:t>s</w:t>
      </w:r>
      <w:r w:rsidRPr="00040B2F">
        <w:rPr>
          <w:b/>
          <w:sz w:val="28"/>
          <w:szCs w:val="28"/>
        </w:rPr>
        <w:t xml:space="preserve"> produit</w:t>
      </w:r>
      <w:r w:rsidR="00C40414">
        <w:rPr>
          <w:b/>
          <w:sz w:val="28"/>
          <w:szCs w:val="28"/>
        </w:rPr>
        <w:t>s</w:t>
      </w:r>
      <w:r w:rsidRPr="00040B2F">
        <w:rPr>
          <w:b/>
          <w:sz w:val="28"/>
          <w:szCs w:val="28"/>
        </w:rPr>
        <w:t xml:space="preserve"> le </w:t>
      </w:r>
      <w:r w:rsidR="00C60898">
        <w:rPr>
          <w:b/>
          <w:sz w:val="28"/>
          <w:szCs w:val="28"/>
        </w:rPr>
        <w:t>02/04/2025</w:t>
      </w:r>
      <w:r w:rsidRPr="00040B2F">
        <w:rPr>
          <w:b/>
          <w:sz w:val="28"/>
          <w:szCs w:val="28"/>
        </w:rPr>
        <w:t xml:space="preserve"> et détaillé</w:t>
      </w:r>
      <w:r w:rsidR="00C40414">
        <w:rPr>
          <w:b/>
          <w:sz w:val="28"/>
          <w:szCs w:val="28"/>
        </w:rPr>
        <w:t>s</w:t>
      </w:r>
      <w:r w:rsidRPr="00040B2F">
        <w:rPr>
          <w:b/>
          <w:sz w:val="28"/>
          <w:szCs w:val="28"/>
        </w:rPr>
        <w:t xml:space="preserve"> lors du CSE du </w:t>
      </w:r>
      <w:r w:rsidR="00C60898">
        <w:rPr>
          <w:b/>
          <w:sz w:val="28"/>
          <w:szCs w:val="28"/>
        </w:rPr>
        <w:t>22/04/2025</w:t>
      </w:r>
    </w:p>
    <w:p w14:paraId="4F47A425" w14:textId="77777777" w:rsidR="0097584A" w:rsidRPr="00040B2F" w:rsidRDefault="00A82EC8" w:rsidP="008C3D67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left="284" w:firstLine="360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t>C</w:t>
      </w:r>
      <w:r w:rsidR="001428E6" w:rsidRPr="00040B2F">
        <w:rPr>
          <w:rFonts w:ascii="Calibri" w:hAnsi="Calibri"/>
          <w:b/>
          <w:bCs/>
          <w:sz w:val="28"/>
          <w:szCs w:val="28"/>
        </w:rPr>
        <w:t>ONSTATS</w:t>
      </w:r>
    </w:p>
    <w:p w14:paraId="60269189" w14:textId="42AA241D" w:rsidR="00F431AC" w:rsidRPr="00040B2F" w:rsidRDefault="00F431AC" w:rsidP="00FE7573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24326758" w14:textId="267CA73B" w:rsidR="00343CC8" w:rsidRDefault="00C60898" w:rsidP="008C3D67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Au national, une décision a été prise en 2022 pour attribuer des points supplémentaires </w:t>
      </w:r>
      <w:r w:rsidR="006823D3">
        <w:rPr>
          <w:rFonts w:ascii="Calibri" w:hAnsi="Calibri"/>
          <w:sz w:val="28"/>
          <w:szCs w:val="28"/>
        </w:rPr>
        <w:t>aux</w:t>
      </w:r>
      <w:r>
        <w:rPr>
          <w:rFonts w:ascii="Calibri" w:hAnsi="Calibri"/>
          <w:sz w:val="28"/>
          <w:szCs w:val="28"/>
        </w:rPr>
        <w:t xml:space="preserve"> « bas salaires »</w:t>
      </w:r>
    </w:p>
    <w:p w14:paraId="4D1E91F6" w14:textId="77777777" w:rsidR="00D15B56" w:rsidRDefault="00D15B56" w:rsidP="008C3D67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</w:p>
    <w:p w14:paraId="41107DBF" w14:textId="06A5079A" w:rsidR="00BB3F38" w:rsidRDefault="00C60898" w:rsidP="008C3D67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</w:t>
      </w:r>
      <w:r w:rsidR="006823D3">
        <w:rPr>
          <w:rFonts w:ascii="Calibri" w:hAnsi="Calibri"/>
          <w:sz w:val="28"/>
          <w:szCs w:val="28"/>
        </w:rPr>
        <w:t xml:space="preserve"> Direction de la</w:t>
      </w:r>
      <w:r>
        <w:rPr>
          <w:rFonts w:ascii="Calibri" w:hAnsi="Calibri"/>
          <w:sz w:val="28"/>
          <w:szCs w:val="28"/>
        </w:rPr>
        <w:t xml:space="preserve"> CAF du Pas de Calais </w:t>
      </w:r>
      <w:r w:rsidR="006D7B92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 xml:space="preserve">par une décision unilatérale </w:t>
      </w:r>
      <w:r w:rsidR="006D7B92">
        <w:rPr>
          <w:rFonts w:ascii="Calibri" w:hAnsi="Calibri"/>
          <w:sz w:val="28"/>
          <w:szCs w:val="28"/>
        </w:rPr>
        <w:t>de</w:t>
      </w:r>
      <w:r>
        <w:rPr>
          <w:rFonts w:ascii="Calibri" w:hAnsi="Calibri"/>
          <w:sz w:val="28"/>
          <w:szCs w:val="28"/>
        </w:rPr>
        <w:t xml:space="preserve"> </w:t>
      </w:r>
      <w:r w:rsidR="006D7B92">
        <w:rPr>
          <w:rFonts w:ascii="Calibri" w:hAnsi="Calibri"/>
          <w:sz w:val="28"/>
          <w:szCs w:val="28"/>
        </w:rPr>
        <w:t>j</w:t>
      </w:r>
      <w:r>
        <w:rPr>
          <w:rFonts w:ascii="Calibri" w:hAnsi="Calibri"/>
          <w:sz w:val="28"/>
          <w:szCs w:val="28"/>
        </w:rPr>
        <w:t xml:space="preserve">uin 2022 </w:t>
      </w:r>
      <w:r w:rsidR="006D7B92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a décidé de l’appliquer en l’état.</w:t>
      </w:r>
    </w:p>
    <w:p w14:paraId="01EF8D38" w14:textId="77777777" w:rsidR="00C60898" w:rsidRDefault="00C60898" w:rsidP="008C3D67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</w:p>
    <w:p w14:paraId="281AA6B2" w14:textId="0501D5BE" w:rsidR="00C60898" w:rsidRDefault="00C60898" w:rsidP="008C3D67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 barème a été mis en place avec un nombre de points supplémentaires qui était fonction de la rémunération de référence.</w:t>
      </w:r>
    </w:p>
    <w:p w14:paraId="28120C4F" w14:textId="77777777" w:rsidR="00D15B56" w:rsidRDefault="00D15B56" w:rsidP="008C3D67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</w:p>
    <w:p w14:paraId="36A22198" w14:textId="0B1F9F69" w:rsidR="008802B1" w:rsidRDefault="00D15B56" w:rsidP="008C3D67">
      <w:pPr>
        <w:pStyle w:val="NormalWeb"/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Lors du CSE</w:t>
      </w:r>
      <w:r w:rsidR="00A838F0">
        <w:rPr>
          <w:rFonts w:ascii="Calibri" w:hAnsi="Calibri"/>
          <w:sz w:val="28"/>
          <w:szCs w:val="28"/>
        </w:rPr>
        <w:t xml:space="preserve"> du 22/04/2025</w:t>
      </w:r>
      <w:r w:rsidR="006823D3">
        <w:rPr>
          <w:rFonts w:ascii="Calibri" w:hAnsi="Calibri"/>
          <w:sz w:val="28"/>
          <w:szCs w:val="28"/>
        </w:rPr>
        <w:t>,</w:t>
      </w:r>
      <w:r w:rsidR="00A838F0">
        <w:rPr>
          <w:rFonts w:ascii="Calibri" w:hAnsi="Calibri"/>
          <w:sz w:val="28"/>
          <w:szCs w:val="28"/>
        </w:rPr>
        <w:t xml:space="preserve"> le directeur nous informe de son souhait de mettre fin à cette DUE du fait de la mise en place</w:t>
      </w:r>
      <w:r w:rsidR="006823D3">
        <w:rPr>
          <w:rFonts w:ascii="Calibri" w:hAnsi="Calibri"/>
          <w:sz w:val="28"/>
          <w:szCs w:val="28"/>
        </w:rPr>
        <w:t xml:space="preserve"> </w:t>
      </w:r>
      <w:r w:rsidR="00A838F0">
        <w:rPr>
          <w:rFonts w:ascii="Calibri" w:hAnsi="Calibri"/>
          <w:sz w:val="28"/>
          <w:szCs w:val="28"/>
        </w:rPr>
        <w:t>de la nouvelle classification</w:t>
      </w:r>
      <w:r w:rsidR="006823D3">
        <w:rPr>
          <w:rFonts w:ascii="Calibri" w:hAnsi="Calibri"/>
          <w:sz w:val="28"/>
          <w:szCs w:val="28"/>
        </w:rPr>
        <w:t xml:space="preserve"> en arguant du fait que les mesures qu’elle</w:t>
      </w:r>
      <w:r w:rsidR="00441853">
        <w:rPr>
          <w:rFonts w:ascii="Calibri" w:hAnsi="Calibri"/>
          <w:sz w:val="28"/>
          <w:szCs w:val="28"/>
        </w:rPr>
        <w:t xml:space="preserve"> comporte </w:t>
      </w:r>
      <w:r w:rsidR="00522E55">
        <w:rPr>
          <w:rFonts w:ascii="Calibri" w:hAnsi="Calibri"/>
          <w:sz w:val="28"/>
          <w:szCs w:val="28"/>
        </w:rPr>
        <w:t>seraient</w:t>
      </w:r>
      <w:r w:rsidR="00441853">
        <w:rPr>
          <w:rFonts w:ascii="Calibri" w:hAnsi="Calibri"/>
          <w:sz w:val="28"/>
          <w:szCs w:val="28"/>
        </w:rPr>
        <w:t xml:space="preserve"> compensées par la nouvelle classification.</w:t>
      </w:r>
    </w:p>
    <w:p w14:paraId="76590516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29F49362" w14:textId="77777777" w:rsidR="00522E55" w:rsidRDefault="00522E55" w:rsidP="00522E55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26C6DE03" w14:textId="781A29BB" w:rsidR="00522E55" w:rsidRPr="00040B2F" w:rsidRDefault="00522E55" w:rsidP="008C3D67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left="284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ELEMENTS </w:t>
      </w:r>
      <w:r w:rsidR="006823D3">
        <w:rPr>
          <w:rFonts w:ascii="Calibri" w:hAnsi="Calibri"/>
          <w:b/>
          <w:bCs/>
          <w:sz w:val="28"/>
          <w:szCs w:val="28"/>
        </w:rPr>
        <w:t>DU DEBAT</w:t>
      </w:r>
    </w:p>
    <w:p w14:paraId="38823412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07987CE4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7DE5892D" w14:textId="11438FCA" w:rsidR="008802B1" w:rsidRPr="008C3D67" w:rsidRDefault="00522E55" w:rsidP="008C3D67">
      <w:pPr>
        <w:pStyle w:val="NormalWeb"/>
        <w:spacing w:before="0" w:beforeAutospacing="0"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C3D67">
        <w:rPr>
          <w:rFonts w:asciiTheme="minorHAnsi" w:hAnsiTheme="minorHAnsi" w:cstheme="minorHAnsi"/>
          <w:sz w:val="28"/>
          <w:szCs w:val="28"/>
        </w:rPr>
        <w:t>Les élus font remarquer que pour les agents à 252 ou 253, il y aura une perte</w:t>
      </w:r>
      <w:r w:rsidR="006823D3" w:rsidRPr="008C3D67">
        <w:rPr>
          <w:rFonts w:asciiTheme="minorHAnsi" w:hAnsiTheme="minorHAnsi" w:cstheme="minorHAnsi"/>
          <w:sz w:val="28"/>
          <w:szCs w:val="28"/>
        </w:rPr>
        <w:t> ;</w:t>
      </w:r>
      <w:r w:rsidRPr="008C3D67">
        <w:rPr>
          <w:rFonts w:asciiTheme="minorHAnsi" w:hAnsiTheme="minorHAnsi" w:cstheme="minorHAnsi"/>
          <w:sz w:val="28"/>
          <w:szCs w:val="28"/>
        </w:rPr>
        <w:t xml:space="preserve"> un nouvel embauché sera désormais embauché à 252 contre 254 auparavant.</w:t>
      </w:r>
    </w:p>
    <w:p w14:paraId="6788F6D4" w14:textId="77777777" w:rsidR="008802B1" w:rsidRPr="008C3D67" w:rsidRDefault="008802B1" w:rsidP="00D15B5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0D8DBD42" w14:textId="77777777" w:rsidR="008802B1" w:rsidRPr="008C3D67" w:rsidRDefault="008802B1" w:rsidP="00D15B5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18E2D011" w14:textId="77777777" w:rsidR="008802B1" w:rsidRPr="008C3D67" w:rsidRDefault="008802B1" w:rsidP="00D15B5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5FF433BF" w14:textId="77777777" w:rsidR="008802B1" w:rsidRPr="008C3D67" w:rsidRDefault="008802B1" w:rsidP="00D15B5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4E5464AE" w14:textId="77777777" w:rsidR="008802B1" w:rsidRPr="008C3D67" w:rsidRDefault="008802B1" w:rsidP="00D15B56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67319E77" w14:textId="763D8705" w:rsidR="00A82EC8" w:rsidRPr="008C3D67" w:rsidRDefault="00522E55" w:rsidP="008C3D67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left="284"/>
        <w:jc w:val="center"/>
        <w:rPr>
          <w:rFonts w:asciiTheme="minorHAnsi" w:hAnsiTheme="minorHAnsi" w:cstheme="minorHAnsi"/>
          <w:sz w:val="28"/>
          <w:szCs w:val="28"/>
        </w:rPr>
      </w:pPr>
      <w:r w:rsidRPr="008C3D67">
        <w:rPr>
          <w:rFonts w:asciiTheme="minorHAnsi" w:hAnsiTheme="minorHAnsi" w:cstheme="minorHAnsi"/>
          <w:b/>
          <w:bCs/>
          <w:sz w:val="28"/>
          <w:szCs w:val="28"/>
        </w:rPr>
        <w:lastRenderedPageBreak/>
        <w:t>ABSENCE d’AVIS DU CSE</w:t>
      </w:r>
    </w:p>
    <w:p w14:paraId="49343AB4" w14:textId="209DAC0C" w:rsidR="00522E55" w:rsidRPr="008C3D67" w:rsidRDefault="00651127" w:rsidP="008C3D67">
      <w:pPr>
        <w:pStyle w:val="NormalWeb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C3D67">
        <w:rPr>
          <w:rFonts w:asciiTheme="minorHAnsi" w:hAnsiTheme="minorHAnsi" w:cstheme="minorHAnsi"/>
          <w:sz w:val="28"/>
          <w:szCs w:val="28"/>
        </w:rPr>
        <w:t>Après avoir pris connaissance de</w:t>
      </w:r>
      <w:r w:rsidR="00522E55" w:rsidRPr="008C3D67">
        <w:rPr>
          <w:rFonts w:asciiTheme="minorHAnsi" w:hAnsiTheme="minorHAnsi" w:cstheme="minorHAnsi"/>
          <w:sz w:val="28"/>
          <w:szCs w:val="28"/>
        </w:rPr>
        <w:t>s éléments,</w:t>
      </w:r>
      <w:r w:rsidRPr="008C3D67">
        <w:rPr>
          <w:rFonts w:asciiTheme="minorHAnsi" w:hAnsiTheme="minorHAnsi" w:cstheme="minorHAnsi"/>
          <w:sz w:val="28"/>
          <w:szCs w:val="28"/>
        </w:rPr>
        <w:t xml:space="preserve"> les</w:t>
      </w:r>
      <w:r w:rsidR="000305CB" w:rsidRPr="008C3D67">
        <w:rPr>
          <w:rFonts w:asciiTheme="minorHAnsi" w:hAnsiTheme="minorHAnsi" w:cstheme="minorHAnsi"/>
          <w:sz w:val="28"/>
          <w:szCs w:val="28"/>
        </w:rPr>
        <w:t xml:space="preserve"> membres du CSE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</w:t>
      </w:r>
      <w:r w:rsidR="006823D3" w:rsidRPr="008C3D67">
        <w:rPr>
          <w:rFonts w:asciiTheme="minorHAnsi" w:hAnsiTheme="minorHAnsi" w:cstheme="minorHAnsi"/>
          <w:sz w:val="28"/>
          <w:szCs w:val="28"/>
        </w:rPr>
        <w:t xml:space="preserve">- 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à la majorité </w:t>
      </w:r>
      <w:r w:rsidR="006823D3" w:rsidRPr="008C3D67">
        <w:rPr>
          <w:rFonts w:asciiTheme="minorHAnsi" w:hAnsiTheme="minorHAnsi" w:cstheme="minorHAnsi"/>
          <w:sz w:val="28"/>
          <w:szCs w:val="28"/>
        </w:rPr>
        <w:t xml:space="preserve">- 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considèrent qu’ils </w:t>
      </w:r>
      <w:r w:rsidR="006823D3" w:rsidRPr="008C3D67">
        <w:rPr>
          <w:rFonts w:asciiTheme="minorHAnsi" w:hAnsiTheme="minorHAnsi" w:cstheme="minorHAnsi"/>
          <w:sz w:val="28"/>
          <w:szCs w:val="28"/>
        </w:rPr>
        <w:t xml:space="preserve">n’ont pas à rendre </w:t>
      </w:r>
      <w:r w:rsidR="00522E55" w:rsidRPr="008C3D67">
        <w:rPr>
          <w:rFonts w:asciiTheme="minorHAnsi" w:hAnsiTheme="minorHAnsi" w:cstheme="minorHAnsi"/>
          <w:sz w:val="28"/>
          <w:szCs w:val="28"/>
        </w:rPr>
        <w:t>d’avis sur la</w:t>
      </w:r>
      <w:r w:rsidR="006823D3" w:rsidRPr="008C3D67">
        <w:rPr>
          <w:rFonts w:asciiTheme="minorHAnsi" w:hAnsiTheme="minorHAnsi" w:cstheme="minorHAnsi"/>
          <w:sz w:val="28"/>
          <w:szCs w:val="28"/>
        </w:rPr>
        <w:t xml:space="preserve"> dénonciation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d’une DUE</w:t>
      </w:r>
      <w:r w:rsidR="006823D3" w:rsidRPr="008C3D67">
        <w:rPr>
          <w:rFonts w:asciiTheme="minorHAnsi" w:hAnsiTheme="minorHAnsi" w:cstheme="minorHAnsi"/>
          <w:sz w:val="28"/>
          <w:szCs w:val="28"/>
        </w:rPr>
        <w:t xml:space="preserve">, 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qui </w:t>
      </w:r>
      <w:r w:rsidR="006823D3" w:rsidRPr="008C3D67">
        <w:rPr>
          <w:rFonts w:asciiTheme="minorHAnsi" w:hAnsiTheme="minorHAnsi" w:cstheme="minorHAnsi"/>
          <w:sz w:val="28"/>
          <w:szCs w:val="28"/>
        </w:rPr>
        <w:t>es</w:t>
      </w:r>
      <w:r w:rsidR="00522E55" w:rsidRPr="008C3D67">
        <w:rPr>
          <w:rFonts w:asciiTheme="minorHAnsi" w:hAnsiTheme="minorHAnsi" w:cstheme="minorHAnsi"/>
          <w:sz w:val="28"/>
          <w:szCs w:val="28"/>
        </w:rPr>
        <w:t>t</w:t>
      </w:r>
      <w:r w:rsidR="006823D3" w:rsidRPr="008C3D67">
        <w:rPr>
          <w:rFonts w:asciiTheme="minorHAnsi" w:hAnsiTheme="minorHAnsi" w:cstheme="minorHAnsi"/>
          <w:sz w:val="28"/>
          <w:szCs w:val="28"/>
        </w:rPr>
        <w:t>,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comme son nom l’indique, uniquement à la main de la direction</w:t>
      </w:r>
    </w:p>
    <w:p w14:paraId="440F176D" w14:textId="2D02B220" w:rsidR="00981C70" w:rsidRPr="008C3D67" w:rsidRDefault="006823D3" w:rsidP="008C3D67">
      <w:pPr>
        <w:pStyle w:val="NormalWeb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C3D67">
        <w:rPr>
          <w:rFonts w:asciiTheme="minorHAnsi" w:hAnsiTheme="minorHAnsi" w:cstheme="minorHAnsi"/>
          <w:sz w:val="28"/>
          <w:szCs w:val="28"/>
        </w:rPr>
        <w:t>A noter que s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i un avis </w:t>
      </w:r>
      <w:r w:rsidRPr="008C3D67">
        <w:rPr>
          <w:rFonts w:asciiTheme="minorHAnsi" w:hAnsiTheme="minorHAnsi" w:cstheme="minorHAnsi"/>
          <w:sz w:val="28"/>
          <w:szCs w:val="28"/>
        </w:rPr>
        <w:t>avait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été rendu, </w:t>
      </w:r>
      <w:r w:rsidRPr="008C3D67">
        <w:rPr>
          <w:rFonts w:asciiTheme="minorHAnsi" w:hAnsiTheme="minorHAnsi" w:cstheme="minorHAnsi"/>
          <w:sz w:val="28"/>
          <w:szCs w:val="28"/>
        </w:rPr>
        <w:t>celui-ci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</w:t>
      </w:r>
      <w:r w:rsidRPr="008C3D67">
        <w:rPr>
          <w:rFonts w:asciiTheme="minorHAnsi" w:hAnsiTheme="minorHAnsi" w:cstheme="minorHAnsi"/>
          <w:sz w:val="28"/>
          <w:szCs w:val="28"/>
        </w:rPr>
        <w:t>au</w:t>
      </w:r>
      <w:r w:rsidR="00522E55" w:rsidRPr="008C3D67">
        <w:rPr>
          <w:rFonts w:asciiTheme="minorHAnsi" w:hAnsiTheme="minorHAnsi" w:cstheme="minorHAnsi"/>
          <w:sz w:val="28"/>
          <w:szCs w:val="28"/>
        </w:rPr>
        <w:t>rait</w:t>
      </w:r>
      <w:r w:rsidRPr="008C3D67">
        <w:rPr>
          <w:rFonts w:asciiTheme="minorHAnsi" w:hAnsiTheme="minorHAnsi" w:cstheme="minorHAnsi"/>
          <w:sz w:val="28"/>
          <w:szCs w:val="28"/>
        </w:rPr>
        <w:t xml:space="preserve"> été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</w:t>
      </w:r>
      <w:r w:rsidR="00651127" w:rsidRPr="008C3D67">
        <w:rPr>
          <w:rFonts w:asciiTheme="minorHAnsi" w:hAnsiTheme="minorHAnsi" w:cstheme="minorHAnsi"/>
          <w:b/>
          <w:bCs/>
          <w:sz w:val="28"/>
          <w:szCs w:val="28"/>
          <w:u w:val="single"/>
        </w:rPr>
        <w:t>dé</w:t>
      </w:r>
      <w:r w:rsidR="00B424C8" w:rsidRPr="008C3D67">
        <w:rPr>
          <w:rFonts w:asciiTheme="minorHAnsi" w:hAnsiTheme="minorHAnsi" w:cstheme="minorHAnsi"/>
          <w:b/>
          <w:bCs/>
          <w:sz w:val="28"/>
          <w:szCs w:val="28"/>
          <w:u w:val="single"/>
        </w:rPr>
        <w:t>favorable</w:t>
      </w:r>
      <w:r w:rsidR="00651127" w:rsidRPr="008C3D67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651127" w:rsidRPr="008C3D67">
        <w:rPr>
          <w:rFonts w:asciiTheme="minorHAnsi" w:hAnsiTheme="minorHAnsi" w:cstheme="minorHAnsi"/>
          <w:sz w:val="28"/>
          <w:szCs w:val="28"/>
        </w:rPr>
        <w:t>;</w:t>
      </w:r>
      <w:r w:rsidR="00DB18E9" w:rsidRPr="008C3D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64CB955" w14:textId="70B10193" w:rsidR="00651127" w:rsidRPr="008C3D67" w:rsidRDefault="00651127" w:rsidP="008C3D67">
      <w:pPr>
        <w:pStyle w:val="NormalWeb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8C3D67">
        <w:rPr>
          <w:rFonts w:asciiTheme="minorHAnsi" w:hAnsiTheme="minorHAnsi" w:cstheme="minorHAnsi"/>
          <w:sz w:val="28"/>
          <w:szCs w:val="28"/>
        </w:rPr>
        <w:t>En effet</w:t>
      </w:r>
      <w:r w:rsidR="006823D3" w:rsidRPr="008C3D67">
        <w:rPr>
          <w:rFonts w:asciiTheme="minorHAnsi" w:hAnsiTheme="minorHAnsi" w:cstheme="minorHAnsi"/>
          <w:sz w:val="28"/>
          <w:szCs w:val="28"/>
        </w:rPr>
        <w:t>, les élus considèrent que</w:t>
      </w:r>
      <w:r w:rsidRPr="008C3D67">
        <w:rPr>
          <w:rFonts w:asciiTheme="minorHAnsi" w:hAnsiTheme="minorHAnsi" w:cstheme="minorHAnsi"/>
          <w:sz w:val="28"/>
          <w:szCs w:val="28"/>
        </w:rPr>
        <w:t> </w:t>
      </w:r>
      <w:r w:rsidR="006823D3" w:rsidRPr="008C3D67">
        <w:rPr>
          <w:rFonts w:asciiTheme="minorHAnsi" w:hAnsiTheme="minorHAnsi" w:cstheme="minorHAnsi"/>
          <w:sz w:val="28"/>
          <w:szCs w:val="28"/>
        </w:rPr>
        <w:t>s’il</w:t>
      </w:r>
      <w:r w:rsidR="00522E55" w:rsidRPr="008C3D67">
        <w:rPr>
          <w:rFonts w:asciiTheme="minorHAnsi" w:hAnsiTheme="minorHAnsi" w:cstheme="minorHAnsi"/>
          <w:sz w:val="28"/>
          <w:szCs w:val="28"/>
        </w:rPr>
        <w:t xml:space="preserve"> y a bien lieu de ne pas laisser subsister deux dispositifs en parallèle</w:t>
      </w:r>
      <w:r w:rsidR="008C3D67" w:rsidRPr="008C3D67">
        <w:rPr>
          <w:rFonts w:asciiTheme="minorHAnsi" w:hAnsiTheme="minorHAnsi" w:cstheme="minorHAnsi"/>
          <w:sz w:val="28"/>
          <w:szCs w:val="28"/>
        </w:rPr>
        <w:t> :</w:t>
      </w:r>
    </w:p>
    <w:p w14:paraId="0CF295DC" w14:textId="77777777" w:rsidR="008C3D67" w:rsidRPr="008C3D67" w:rsidRDefault="008C3D67" w:rsidP="008C3D67">
      <w:pPr>
        <w:pStyle w:val="NormalWeb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4F9A4C2" w14:textId="771DF82F" w:rsidR="00BC65F0" w:rsidRPr="008C3D67" w:rsidRDefault="006823D3" w:rsidP="008C3D67">
      <w:pPr>
        <w:pStyle w:val="Paragraphedeliste"/>
        <w:numPr>
          <w:ilvl w:val="0"/>
          <w:numId w:val="2"/>
        </w:numPr>
        <w:spacing w:after="0" w:line="240" w:lineRule="auto"/>
        <w:ind w:left="284" w:firstLine="0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>Il</w:t>
      </w:r>
      <w:r w:rsidR="00522E55"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est anormal que les nouveaux embauchés soient moins bien traités que ceux qui sont entré</w:t>
      </w:r>
      <w:r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>s dans l’organisme</w:t>
      </w:r>
      <w:r w:rsidR="00522E55"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entre 2022 et 2025</w:t>
      </w:r>
      <w:r w:rsidR="00651127"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</w:t>
      </w:r>
      <w:r w:rsidR="00E90846"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; </w:t>
      </w:r>
    </w:p>
    <w:p w14:paraId="0DB5A01A" w14:textId="6F3866B0" w:rsidR="00651127" w:rsidRPr="008C3D67" w:rsidRDefault="006823D3" w:rsidP="008C3D67">
      <w:pPr>
        <w:pStyle w:val="Paragraphedeliste"/>
        <w:numPr>
          <w:ilvl w:val="0"/>
          <w:numId w:val="2"/>
        </w:numPr>
        <w:spacing w:after="0" w:line="240" w:lineRule="auto"/>
        <w:ind w:left="284" w:firstLine="0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>Une</w:t>
      </w:r>
      <w:r w:rsidR="00522E55"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DUE pourrait être maintenue pour couvrir la perte de deux points pour les niveaux 252.</w:t>
      </w:r>
      <w:r w:rsidR="00651127" w:rsidRPr="008C3D67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</w:t>
      </w:r>
    </w:p>
    <w:p w14:paraId="4840E3D3" w14:textId="77777777" w:rsidR="00651127" w:rsidRPr="008C3D67" w:rsidRDefault="00651127" w:rsidP="00522E55">
      <w:pPr>
        <w:pStyle w:val="NormalWeb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16AE6346" w14:textId="77777777" w:rsidR="00651127" w:rsidRPr="008C3D67" w:rsidRDefault="00651127" w:rsidP="00E90846">
      <w:pPr>
        <w:pStyle w:val="NormalWeb"/>
        <w:spacing w:after="0"/>
        <w:ind w:left="1276"/>
        <w:jc w:val="both"/>
        <w:rPr>
          <w:rFonts w:asciiTheme="minorHAnsi" w:hAnsiTheme="minorHAnsi" w:cstheme="minorHAnsi"/>
          <w:sz w:val="28"/>
          <w:szCs w:val="28"/>
        </w:rPr>
      </w:pPr>
    </w:p>
    <w:p w14:paraId="30B0F415" w14:textId="1EC315AE" w:rsidR="00560AF9" w:rsidRPr="008C3D67" w:rsidRDefault="00560AF9" w:rsidP="00560AF9">
      <w:pPr>
        <w:spacing w:after="160" w:line="259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8C3D67">
        <w:rPr>
          <w:rFonts w:asciiTheme="minorHAnsi" w:hAnsiTheme="minorHAnsi" w:cstheme="minorHAnsi"/>
          <w:sz w:val="28"/>
          <w:szCs w:val="28"/>
        </w:rPr>
        <w:t xml:space="preserve">Le </w:t>
      </w:r>
      <w:r w:rsidR="00651127" w:rsidRPr="008C3D67">
        <w:rPr>
          <w:rFonts w:asciiTheme="minorHAnsi" w:hAnsiTheme="minorHAnsi" w:cstheme="minorHAnsi"/>
          <w:sz w:val="28"/>
          <w:szCs w:val="28"/>
        </w:rPr>
        <w:t>2</w:t>
      </w:r>
      <w:r w:rsidR="00145A66">
        <w:rPr>
          <w:rFonts w:asciiTheme="minorHAnsi" w:hAnsiTheme="minorHAnsi" w:cstheme="minorHAnsi"/>
          <w:sz w:val="28"/>
          <w:szCs w:val="28"/>
        </w:rPr>
        <w:t>1</w:t>
      </w:r>
      <w:r w:rsidR="00651127" w:rsidRPr="008C3D67">
        <w:rPr>
          <w:rFonts w:asciiTheme="minorHAnsi" w:hAnsiTheme="minorHAnsi" w:cstheme="minorHAnsi"/>
          <w:sz w:val="28"/>
          <w:szCs w:val="28"/>
        </w:rPr>
        <w:t>-0</w:t>
      </w:r>
      <w:r w:rsidR="00522E55" w:rsidRPr="008C3D67">
        <w:rPr>
          <w:rFonts w:asciiTheme="minorHAnsi" w:hAnsiTheme="minorHAnsi" w:cstheme="minorHAnsi"/>
          <w:sz w:val="28"/>
          <w:szCs w:val="28"/>
        </w:rPr>
        <w:t>5</w:t>
      </w:r>
      <w:r w:rsidR="00651127" w:rsidRPr="008C3D67">
        <w:rPr>
          <w:rFonts w:asciiTheme="minorHAnsi" w:hAnsiTheme="minorHAnsi" w:cstheme="minorHAnsi"/>
          <w:sz w:val="28"/>
          <w:szCs w:val="28"/>
        </w:rPr>
        <w:t>-2025</w:t>
      </w:r>
    </w:p>
    <w:p w14:paraId="461AF0FD" w14:textId="77777777" w:rsidR="00651127" w:rsidRDefault="00651127" w:rsidP="00560AF9">
      <w:pPr>
        <w:spacing w:after="160" w:line="259" w:lineRule="auto"/>
        <w:jc w:val="right"/>
        <w:rPr>
          <w:sz w:val="28"/>
          <w:szCs w:val="28"/>
        </w:rPr>
      </w:pPr>
    </w:p>
    <w:p w14:paraId="05868B8B" w14:textId="77777777" w:rsidR="00651127" w:rsidRDefault="00651127" w:rsidP="00560AF9">
      <w:pPr>
        <w:spacing w:after="160" w:line="259" w:lineRule="auto"/>
        <w:jc w:val="right"/>
        <w:rPr>
          <w:sz w:val="28"/>
          <w:szCs w:val="28"/>
        </w:rPr>
      </w:pPr>
    </w:p>
    <w:p w14:paraId="4A38FEAF" w14:textId="686986B3" w:rsidR="00651127" w:rsidRPr="00651127" w:rsidRDefault="00651127" w:rsidP="008802B1">
      <w:pPr>
        <w:spacing w:after="160" w:line="259" w:lineRule="auto"/>
        <w:jc w:val="right"/>
        <w:rPr>
          <w:sz w:val="28"/>
          <w:szCs w:val="28"/>
        </w:rPr>
      </w:pPr>
      <w:r w:rsidRPr="00651127">
        <w:rPr>
          <w:sz w:val="28"/>
          <w:szCs w:val="28"/>
        </w:rPr>
        <w:br/>
      </w:r>
    </w:p>
    <w:p w14:paraId="526CBBF4" w14:textId="77777777" w:rsidR="00651127" w:rsidRPr="00040B2F" w:rsidRDefault="00651127" w:rsidP="00560AF9">
      <w:pPr>
        <w:spacing w:after="160" w:line="259" w:lineRule="auto"/>
        <w:jc w:val="right"/>
        <w:rPr>
          <w:sz w:val="28"/>
          <w:szCs w:val="28"/>
        </w:rPr>
      </w:pPr>
    </w:p>
    <w:sectPr w:rsidR="00651127" w:rsidRPr="00040B2F" w:rsidSect="008F2425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82D"/>
    <w:multiLevelType w:val="hybridMultilevel"/>
    <w:tmpl w:val="A41C76F2"/>
    <w:lvl w:ilvl="0" w:tplc="B19055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070AB0"/>
    <w:multiLevelType w:val="hybridMultilevel"/>
    <w:tmpl w:val="9432C9EA"/>
    <w:lvl w:ilvl="0" w:tplc="21425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6137"/>
    <w:multiLevelType w:val="hybridMultilevel"/>
    <w:tmpl w:val="B5367D28"/>
    <w:lvl w:ilvl="0" w:tplc="811217A6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B350599"/>
    <w:multiLevelType w:val="hybridMultilevel"/>
    <w:tmpl w:val="9DDA5408"/>
    <w:lvl w:ilvl="0" w:tplc="494080A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98702147">
    <w:abstractNumId w:val="1"/>
  </w:num>
  <w:num w:numId="2" w16cid:durableId="922882041">
    <w:abstractNumId w:val="0"/>
  </w:num>
  <w:num w:numId="3" w16cid:durableId="2093507807">
    <w:abstractNumId w:val="3"/>
  </w:num>
  <w:num w:numId="4" w16cid:durableId="106202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05"/>
    <w:rsid w:val="000305CB"/>
    <w:rsid w:val="00037D58"/>
    <w:rsid w:val="00040B2F"/>
    <w:rsid w:val="00050AC0"/>
    <w:rsid w:val="00066DBD"/>
    <w:rsid w:val="00072C1C"/>
    <w:rsid w:val="0008156C"/>
    <w:rsid w:val="00084A33"/>
    <w:rsid w:val="001428E6"/>
    <w:rsid w:val="00145A66"/>
    <w:rsid w:val="00151CB2"/>
    <w:rsid w:val="00163C5B"/>
    <w:rsid w:val="001A0FB7"/>
    <w:rsid w:val="001B0768"/>
    <w:rsid w:val="0020795F"/>
    <w:rsid w:val="002230FD"/>
    <w:rsid w:val="002358F8"/>
    <w:rsid w:val="002803D0"/>
    <w:rsid w:val="00281571"/>
    <w:rsid w:val="002A4B22"/>
    <w:rsid w:val="002D3176"/>
    <w:rsid w:val="002F49F9"/>
    <w:rsid w:val="00343CC8"/>
    <w:rsid w:val="003460C5"/>
    <w:rsid w:val="00351427"/>
    <w:rsid w:val="00352A96"/>
    <w:rsid w:val="00363D58"/>
    <w:rsid w:val="00366978"/>
    <w:rsid w:val="00367454"/>
    <w:rsid w:val="00367FAC"/>
    <w:rsid w:val="0037150E"/>
    <w:rsid w:val="003809DB"/>
    <w:rsid w:val="003B794D"/>
    <w:rsid w:val="003C437A"/>
    <w:rsid w:val="003D73BA"/>
    <w:rsid w:val="003F09A7"/>
    <w:rsid w:val="00407E19"/>
    <w:rsid w:val="00441853"/>
    <w:rsid w:val="004846CC"/>
    <w:rsid w:val="004958ED"/>
    <w:rsid w:val="004F58E7"/>
    <w:rsid w:val="004F69C5"/>
    <w:rsid w:val="00522E55"/>
    <w:rsid w:val="00525798"/>
    <w:rsid w:val="00560AF9"/>
    <w:rsid w:val="00573FB6"/>
    <w:rsid w:val="00590407"/>
    <w:rsid w:val="005B18BC"/>
    <w:rsid w:val="005B6F15"/>
    <w:rsid w:val="00613FB9"/>
    <w:rsid w:val="00616C3E"/>
    <w:rsid w:val="00624F50"/>
    <w:rsid w:val="006442EE"/>
    <w:rsid w:val="00646E26"/>
    <w:rsid w:val="00651127"/>
    <w:rsid w:val="00670EBE"/>
    <w:rsid w:val="00676A77"/>
    <w:rsid w:val="006823D3"/>
    <w:rsid w:val="0068337F"/>
    <w:rsid w:val="006B06ED"/>
    <w:rsid w:val="006C53FE"/>
    <w:rsid w:val="006D7B92"/>
    <w:rsid w:val="00714861"/>
    <w:rsid w:val="00724570"/>
    <w:rsid w:val="00753ECB"/>
    <w:rsid w:val="00771BDC"/>
    <w:rsid w:val="007909F3"/>
    <w:rsid w:val="00797ADE"/>
    <w:rsid w:val="007B2228"/>
    <w:rsid w:val="007D22DD"/>
    <w:rsid w:val="007D64DD"/>
    <w:rsid w:val="0081104B"/>
    <w:rsid w:val="00850AE4"/>
    <w:rsid w:val="00855AAB"/>
    <w:rsid w:val="0087632F"/>
    <w:rsid w:val="008774E1"/>
    <w:rsid w:val="008802B1"/>
    <w:rsid w:val="00881459"/>
    <w:rsid w:val="00884910"/>
    <w:rsid w:val="008854DF"/>
    <w:rsid w:val="008C0596"/>
    <w:rsid w:val="008C3D67"/>
    <w:rsid w:val="008F2425"/>
    <w:rsid w:val="0093627C"/>
    <w:rsid w:val="00957B75"/>
    <w:rsid w:val="00961F29"/>
    <w:rsid w:val="0097584A"/>
    <w:rsid w:val="00981C70"/>
    <w:rsid w:val="00995960"/>
    <w:rsid w:val="009C379D"/>
    <w:rsid w:val="009C44D5"/>
    <w:rsid w:val="009D3C18"/>
    <w:rsid w:val="009F066C"/>
    <w:rsid w:val="009F424C"/>
    <w:rsid w:val="00A15C53"/>
    <w:rsid w:val="00A2760F"/>
    <w:rsid w:val="00A51E84"/>
    <w:rsid w:val="00A62C87"/>
    <w:rsid w:val="00A766EE"/>
    <w:rsid w:val="00A82EC8"/>
    <w:rsid w:val="00A838F0"/>
    <w:rsid w:val="00AA08AF"/>
    <w:rsid w:val="00AA5AA6"/>
    <w:rsid w:val="00AA6AFA"/>
    <w:rsid w:val="00AC57F1"/>
    <w:rsid w:val="00AD1E86"/>
    <w:rsid w:val="00AF584E"/>
    <w:rsid w:val="00AF6D22"/>
    <w:rsid w:val="00B01405"/>
    <w:rsid w:val="00B1071F"/>
    <w:rsid w:val="00B12815"/>
    <w:rsid w:val="00B154BC"/>
    <w:rsid w:val="00B424C8"/>
    <w:rsid w:val="00B801DC"/>
    <w:rsid w:val="00B8475E"/>
    <w:rsid w:val="00B85902"/>
    <w:rsid w:val="00BB3F38"/>
    <w:rsid w:val="00BB6C3C"/>
    <w:rsid w:val="00BC65F0"/>
    <w:rsid w:val="00BD2087"/>
    <w:rsid w:val="00C22395"/>
    <w:rsid w:val="00C22F7A"/>
    <w:rsid w:val="00C238E2"/>
    <w:rsid w:val="00C40414"/>
    <w:rsid w:val="00C44723"/>
    <w:rsid w:val="00C47973"/>
    <w:rsid w:val="00C60898"/>
    <w:rsid w:val="00C66667"/>
    <w:rsid w:val="00C672C7"/>
    <w:rsid w:val="00CC7866"/>
    <w:rsid w:val="00CE5D24"/>
    <w:rsid w:val="00CF0AA0"/>
    <w:rsid w:val="00D15B56"/>
    <w:rsid w:val="00D4030F"/>
    <w:rsid w:val="00DA5A70"/>
    <w:rsid w:val="00DB18E9"/>
    <w:rsid w:val="00DE4910"/>
    <w:rsid w:val="00E64741"/>
    <w:rsid w:val="00E80171"/>
    <w:rsid w:val="00E90117"/>
    <w:rsid w:val="00E90846"/>
    <w:rsid w:val="00F05677"/>
    <w:rsid w:val="00F37585"/>
    <w:rsid w:val="00F4185E"/>
    <w:rsid w:val="00F431AC"/>
    <w:rsid w:val="00F53B7E"/>
    <w:rsid w:val="00FA096B"/>
    <w:rsid w:val="00FB7551"/>
    <w:rsid w:val="00FD4764"/>
    <w:rsid w:val="00FE757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5869"/>
  <w15:chartTrackingRefBased/>
  <w15:docId w15:val="{B0853C70-63AE-4D4F-8B0A-42706A2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4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97584A"/>
    <w:rPr>
      <w:b/>
      <w:bCs/>
    </w:rPr>
  </w:style>
  <w:style w:type="paragraph" w:styleId="Paragraphedeliste">
    <w:name w:val="List Paragraph"/>
    <w:basedOn w:val="Normal"/>
    <w:uiPriority w:val="34"/>
    <w:qFormat/>
    <w:rsid w:val="007909F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9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27F7C03D6C46B093AE6B8C342B3A" ma:contentTypeVersion="12" ma:contentTypeDescription="Crée un document." ma:contentTypeScope="" ma:versionID="5155fdf0be08218a8f4f2baf5c945bee">
  <xsd:schema xmlns:xsd="http://www.w3.org/2001/XMLSchema" xmlns:xs="http://www.w3.org/2001/XMLSchema" xmlns:p="http://schemas.microsoft.com/office/2006/metadata/properties" xmlns:ns2="e68b7269-7a16-4eab-86ad-a3d3585f86da" xmlns:ns3="3972de9b-3ad9-4991-a252-a4297829d798" targetNamespace="http://schemas.microsoft.com/office/2006/metadata/properties" ma:root="true" ma:fieldsID="92ef5eeb0c210a967f24e4ddcaa7bdf3" ns2:_="" ns3:_="">
    <xsd:import namespace="e68b7269-7a16-4eab-86ad-a3d3585f86da"/>
    <xsd:import namespace="3972de9b-3ad9-4991-a252-a4297829d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7269-7a16-4eab-86ad-a3d3585f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de9b-3ad9-4991-a252-a4297829d7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b2cca8-8519-41e5-a90c-dc693fbfc1cd}" ma:internalName="TaxCatchAll" ma:showField="CatchAllData" ma:web="3972de9b-3ad9-4991-a252-a4297829d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2de9b-3ad9-4991-a252-a4297829d798" xsi:nil="true"/>
    <lcf76f155ced4ddcb4097134ff3c332f xmlns="e68b7269-7a16-4eab-86ad-a3d3585f8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87C91-D173-415A-8639-A4DD42630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2CAF1-472E-404A-AB75-BA812C01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b7269-7a16-4eab-86ad-a3d3585f86da"/>
    <ds:schemaRef ds:uri="3972de9b-3ad9-4991-a252-a4297829d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1260B-052C-4199-8E8E-A4133A19FB5C}">
  <ds:schemaRefs>
    <ds:schemaRef ds:uri="http://schemas.microsoft.com/office/2006/metadata/properties"/>
    <ds:schemaRef ds:uri="http://schemas.microsoft.com/office/infopath/2007/PartnerControls"/>
    <ds:schemaRef ds:uri="3972de9b-3ad9-4991-a252-a4297829d798"/>
    <ds:schemaRef ds:uri="e68b7269-7a16-4eab-86ad-a3d3585f8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FOURNIER-DEZOOMER 623</dc:creator>
  <cp:keywords/>
  <dc:description/>
  <cp:lastModifiedBy>Samuel TOMASI 623</cp:lastModifiedBy>
  <cp:revision>3</cp:revision>
  <cp:lastPrinted>2020-11-09T07:31:00Z</cp:lastPrinted>
  <dcterms:created xsi:type="dcterms:W3CDTF">2025-05-22T06:09:00Z</dcterms:created>
  <dcterms:modified xsi:type="dcterms:W3CDTF">2025-05-22T06:10:00Z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0x010100B98E27F7C03D6C46B093AE6B8C342B3A</vt:lpwstr>
  </property>
</Properties>
</file>